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F8E78" w14:textId="035582F1" w:rsidR="00065167" w:rsidRDefault="00065167" w:rsidP="000852F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5B42126" w14:textId="381D78E0" w:rsidR="00065167" w:rsidRPr="00276220" w:rsidRDefault="00065167" w:rsidP="000852FC">
      <w:pPr>
        <w:pStyle w:val="Tekstpodstawowy3"/>
        <w:ind w:left="142" w:hanging="142"/>
        <w:jc w:val="both"/>
        <w:rPr>
          <w:rFonts w:ascii="Arial" w:hAnsi="Arial" w:cs="Arial"/>
          <w:i/>
        </w:rPr>
      </w:pPr>
      <w:r w:rsidRPr="00276220">
        <w:rPr>
          <w:rFonts w:ascii="Arial" w:hAnsi="Arial" w:cs="Arial"/>
          <w:i/>
        </w:rPr>
        <w:t xml:space="preserve"> </w:t>
      </w:r>
    </w:p>
    <w:p w14:paraId="037426DA" w14:textId="78A1F510" w:rsidR="00065167" w:rsidRDefault="003D7D0E" w:rsidP="000852FC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</w:t>
      </w:r>
      <w:r w:rsidR="00D011B7" w:rsidRPr="007C5148">
        <w:rPr>
          <w:rFonts w:ascii="Arial" w:hAnsi="Arial" w:cs="Arial"/>
          <w:sz w:val="22"/>
          <w:szCs w:val="22"/>
        </w:rPr>
        <w:t xml:space="preserve">Załącznik nr </w:t>
      </w:r>
      <w:r w:rsidR="00D011B7">
        <w:rPr>
          <w:rFonts w:ascii="Arial" w:hAnsi="Arial" w:cs="Arial"/>
          <w:sz w:val="22"/>
          <w:szCs w:val="22"/>
        </w:rPr>
        <w:t xml:space="preserve">5 </w:t>
      </w:r>
      <w:r w:rsidR="00D011B7" w:rsidRPr="007C5148">
        <w:rPr>
          <w:rFonts w:ascii="Arial" w:hAnsi="Arial" w:cs="Arial"/>
          <w:sz w:val="22"/>
          <w:szCs w:val="22"/>
        </w:rPr>
        <w:t>do Ogłoszenia</w:t>
      </w:r>
    </w:p>
    <w:p w14:paraId="6B339EE1" w14:textId="77777777" w:rsidR="00065167" w:rsidRDefault="00065167" w:rsidP="000852FC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C1F329E" w14:textId="7EC4D0DA" w:rsidR="00901B18" w:rsidRPr="007C5148" w:rsidRDefault="00901B18" w:rsidP="000852F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Informacja dla Oferentów</w:t>
      </w:r>
    </w:p>
    <w:p w14:paraId="33E5BFC6" w14:textId="77777777" w:rsidR="00901B18" w:rsidRPr="007C5148" w:rsidRDefault="00901B18" w:rsidP="000852F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w związku z przetwarzaniem danych osobowych</w:t>
      </w:r>
    </w:p>
    <w:p w14:paraId="0FFAE9BF" w14:textId="77777777" w:rsidR="00901B18" w:rsidRPr="007C5148" w:rsidRDefault="00901B18" w:rsidP="000852FC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D3D2121" w14:textId="59AB376F" w:rsidR="00901B18" w:rsidRPr="00276220" w:rsidRDefault="00901B18" w:rsidP="000852FC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Niniejsza informacja dla Oferentów została wydana zgodnie z Rozporządzeniem o Ochronie Danych Osobowych (</w:t>
      </w:r>
      <w:r w:rsidRPr="004C1C72">
        <w:rPr>
          <w:rFonts w:ascii="Arial" w:hAnsi="Arial" w:cs="Arial"/>
          <w:i/>
          <w:sz w:val="22"/>
          <w:szCs w:val="22"/>
        </w:rPr>
        <w:t>Rozporządzenie Parlamentu Europejskiego</w:t>
      </w:r>
      <w:r w:rsidR="00D011B7" w:rsidRPr="004C1C72">
        <w:rPr>
          <w:rFonts w:ascii="Arial" w:hAnsi="Arial" w:cs="Arial"/>
          <w:i/>
          <w:sz w:val="22"/>
          <w:szCs w:val="22"/>
        </w:rPr>
        <w:t xml:space="preserve"> </w:t>
      </w:r>
      <w:r w:rsidRPr="004C1C72">
        <w:rPr>
          <w:rFonts w:ascii="Arial" w:hAnsi="Arial" w:cs="Arial"/>
          <w:i/>
          <w:sz w:val="22"/>
          <w:szCs w:val="22"/>
        </w:rPr>
        <w:t>i Rady (UE) 2016/679 z dnia 27 kwietnia 2016 roku w sprawie ochrony osób fizycznych w związku</w:t>
      </w:r>
      <w:r w:rsidR="00D011B7" w:rsidRPr="004C1C72">
        <w:rPr>
          <w:rFonts w:ascii="Arial" w:hAnsi="Arial" w:cs="Arial"/>
          <w:i/>
          <w:sz w:val="22"/>
          <w:szCs w:val="22"/>
        </w:rPr>
        <w:t xml:space="preserve"> </w:t>
      </w:r>
      <w:r w:rsidRPr="004C1C72">
        <w:rPr>
          <w:rFonts w:ascii="Arial" w:hAnsi="Arial" w:cs="Arial"/>
          <w:i/>
          <w:sz w:val="22"/>
          <w:szCs w:val="22"/>
        </w:rPr>
        <w:t>z przetwarzaniem danych osobowych</w:t>
      </w:r>
      <w:r w:rsidR="000852FC">
        <w:rPr>
          <w:rFonts w:ascii="Arial" w:hAnsi="Arial" w:cs="Arial"/>
          <w:i/>
          <w:sz w:val="22"/>
          <w:szCs w:val="22"/>
        </w:rPr>
        <w:t xml:space="preserve"> </w:t>
      </w:r>
      <w:r w:rsidRPr="004C1C72">
        <w:rPr>
          <w:rFonts w:ascii="Arial" w:hAnsi="Arial" w:cs="Arial"/>
          <w:i/>
          <w:sz w:val="22"/>
          <w:szCs w:val="22"/>
        </w:rPr>
        <w:t>i</w:t>
      </w:r>
      <w:r w:rsidR="000852FC">
        <w:rPr>
          <w:rFonts w:ascii="Arial" w:hAnsi="Arial" w:cs="Arial"/>
          <w:i/>
          <w:sz w:val="22"/>
          <w:szCs w:val="22"/>
        </w:rPr>
        <w:t xml:space="preserve"> </w:t>
      </w:r>
      <w:r w:rsidRPr="004C1C72">
        <w:rPr>
          <w:rFonts w:ascii="Arial" w:hAnsi="Arial" w:cs="Arial"/>
          <w:i/>
          <w:sz w:val="22"/>
          <w:szCs w:val="22"/>
        </w:rPr>
        <w:t>w sprawie swobodnego przepływu takich danych oraz uchylenia dyrektywy 95/46/WE obowiązujące od dnia 25 maja 2018 roku – dalej jako: RODO</w:t>
      </w:r>
      <w:r w:rsidRPr="004C1C72">
        <w:rPr>
          <w:rFonts w:ascii="Arial" w:hAnsi="Arial" w:cs="Arial"/>
          <w:sz w:val="22"/>
          <w:szCs w:val="22"/>
        </w:rPr>
        <w:t>)</w:t>
      </w:r>
      <w:r w:rsidR="00D011B7" w:rsidRPr="004C1C72">
        <w:rPr>
          <w:rFonts w:ascii="Arial" w:hAnsi="Arial" w:cs="Arial"/>
          <w:sz w:val="22"/>
          <w:szCs w:val="22"/>
        </w:rPr>
        <w:t xml:space="preserve"> i dotyczy danych osobowych </w:t>
      </w:r>
      <w:r w:rsidR="004C1C72" w:rsidRPr="004C1C72">
        <w:rPr>
          <w:rFonts w:ascii="Arial" w:hAnsi="Arial" w:cs="Arial"/>
          <w:sz w:val="22"/>
          <w:szCs w:val="22"/>
        </w:rPr>
        <w:t xml:space="preserve">pozyskiwanych </w:t>
      </w:r>
      <w:r w:rsidR="009E498D">
        <w:rPr>
          <w:rFonts w:ascii="Arial" w:hAnsi="Arial" w:cs="Arial"/>
          <w:sz w:val="22"/>
          <w:szCs w:val="22"/>
        </w:rPr>
        <w:t>przez Krajową Grupę Spożywczą</w:t>
      </w:r>
      <w:r w:rsidRPr="004C1C72">
        <w:rPr>
          <w:rFonts w:ascii="Arial" w:hAnsi="Arial" w:cs="Arial"/>
          <w:sz w:val="22"/>
          <w:szCs w:val="22"/>
        </w:rPr>
        <w:t xml:space="preserve"> S.A.</w:t>
      </w:r>
      <w:r w:rsidR="00D011B7" w:rsidRPr="004C1C72">
        <w:rPr>
          <w:rFonts w:ascii="Arial" w:hAnsi="Arial" w:cs="Arial"/>
          <w:sz w:val="22"/>
          <w:szCs w:val="22"/>
        </w:rPr>
        <w:t xml:space="preserve"> z siedzibą w Toruniu (87-100), przy ul. Kraszewskiego 40</w:t>
      </w:r>
      <w:r w:rsidRPr="004C1C72">
        <w:rPr>
          <w:rFonts w:ascii="Arial" w:hAnsi="Arial" w:cs="Arial"/>
          <w:sz w:val="22"/>
          <w:szCs w:val="22"/>
        </w:rPr>
        <w:t xml:space="preserve">, KRS: 0000084678 (dalej zwaną </w:t>
      </w:r>
      <w:r w:rsidR="00D011B7" w:rsidRPr="004C1C72">
        <w:rPr>
          <w:rFonts w:ascii="Arial" w:hAnsi="Arial" w:cs="Arial"/>
          <w:sz w:val="22"/>
          <w:szCs w:val="22"/>
        </w:rPr>
        <w:t>„</w:t>
      </w:r>
      <w:r w:rsidRPr="004C1C72">
        <w:rPr>
          <w:rFonts w:ascii="Arial" w:hAnsi="Arial" w:cs="Arial"/>
          <w:sz w:val="22"/>
          <w:szCs w:val="22"/>
        </w:rPr>
        <w:t>Spółką</w:t>
      </w:r>
      <w:r w:rsidR="00D011B7" w:rsidRPr="004C1C72">
        <w:rPr>
          <w:rFonts w:ascii="Arial" w:hAnsi="Arial" w:cs="Arial"/>
          <w:sz w:val="22"/>
          <w:szCs w:val="22"/>
        </w:rPr>
        <w:t>”</w:t>
      </w:r>
      <w:r w:rsidRPr="004C1C72">
        <w:rPr>
          <w:rFonts w:ascii="Arial" w:hAnsi="Arial" w:cs="Arial"/>
          <w:sz w:val="22"/>
          <w:szCs w:val="22"/>
        </w:rPr>
        <w:t>)</w:t>
      </w:r>
      <w:r w:rsidR="00D011B7" w:rsidRPr="004C1C72">
        <w:rPr>
          <w:rFonts w:ascii="Arial" w:hAnsi="Arial" w:cs="Arial"/>
          <w:sz w:val="22"/>
          <w:szCs w:val="22"/>
        </w:rPr>
        <w:t xml:space="preserve"> </w:t>
      </w:r>
      <w:r w:rsidRPr="004C1C72">
        <w:rPr>
          <w:rFonts w:ascii="Arial" w:hAnsi="Arial" w:cs="Arial"/>
          <w:sz w:val="22"/>
          <w:szCs w:val="22"/>
        </w:rPr>
        <w:t>w postępowani</w:t>
      </w:r>
      <w:r w:rsidR="00C65F1F">
        <w:rPr>
          <w:rFonts w:ascii="Arial" w:hAnsi="Arial" w:cs="Arial"/>
          <w:sz w:val="22"/>
          <w:szCs w:val="22"/>
        </w:rPr>
        <w:t>ach</w:t>
      </w:r>
      <w:r w:rsidRPr="004C1C72">
        <w:rPr>
          <w:rFonts w:ascii="Arial" w:hAnsi="Arial" w:cs="Arial"/>
          <w:sz w:val="22"/>
          <w:szCs w:val="22"/>
        </w:rPr>
        <w:t xml:space="preserve"> dotyczący</w:t>
      </w:r>
      <w:r w:rsidR="00C65F1F">
        <w:rPr>
          <w:rFonts w:ascii="Arial" w:hAnsi="Arial" w:cs="Arial"/>
          <w:sz w:val="22"/>
          <w:szCs w:val="22"/>
        </w:rPr>
        <w:t>ch</w:t>
      </w:r>
      <w:r w:rsidRPr="004C1C72">
        <w:rPr>
          <w:rFonts w:ascii="Arial" w:hAnsi="Arial" w:cs="Arial"/>
          <w:sz w:val="22"/>
          <w:szCs w:val="22"/>
        </w:rPr>
        <w:t xml:space="preserve"> wyboru dostawców usług, składników aktywów trwałych oraz materiałów remontowych w toku procesu inwestycyjnego</w:t>
      </w:r>
      <w:r w:rsidR="000852FC">
        <w:rPr>
          <w:rFonts w:ascii="Arial" w:hAnsi="Arial" w:cs="Arial"/>
          <w:sz w:val="22"/>
          <w:szCs w:val="22"/>
        </w:rPr>
        <w:t xml:space="preserve"> </w:t>
      </w:r>
      <w:r w:rsidRPr="004C1C72">
        <w:rPr>
          <w:rFonts w:ascii="Arial" w:hAnsi="Arial" w:cs="Arial"/>
          <w:sz w:val="22"/>
          <w:szCs w:val="22"/>
        </w:rPr>
        <w:t>i remonto</w:t>
      </w:r>
      <w:r w:rsidR="009E498D">
        <w:rPr>
          <w:rFonts w:ascii="Arial" w:hAnsi="Arial" w:cs="Arial"/>
          <w:sz w:val="22"/>
          <w:szCs w:val="22"/>
        </w:rPr>
        <w:t xml:space="preserve">wego w Krajowej Grupie Spożywczej </w:t>
      </w:r>
      <w:r w:rsidRPr="004C1C72">
        <w:rPr>
          <w:rFonts w:ascii="Arial" w:hAnsi="Arial" w:cs="Arial"/>
          <w:sz w:val="22"/>
          <w:szCs w:val="22"/>
        </w:rPr>
        <w:t>S.A.</w:t>
      </w:r>
      <w:r w:rsidR="00D011B7" w:rsidRPr="004C1C72">
        <w:rPr>
          <w:rFonts w:ascii="Arial" w:hAnsi="Arial" w:cs="Arial"/>
          <w:sz w:val="22"/>
          <w:szCs w:val="22"/>
        </w:rPr>
        <w:t xml:space="preserve"> </w:t>
      </w:r>
      <w:r w:rsidRPr="004C1C72">
        <w:rPr>
          <w:rFonts w:ascii="Arial" w:hAnsi="Arial" w:cs="Arial"/>
          <w:sz w:val="22"/>
          <w:szCs w:val="22"/>
        </w:rPr>
        <w:t>(„Postępowanie”) jako administrator</w:t>
      </w:r>
      <w:r w:rsidR="00D011B7" w:rsidRPr="004C1C72">
        <w:rPr>
          <w:rFonts w:ascii="Arial" w:hAnsi="Arial" w:cs="Arial"/>
          <w:sz w:val="22"/>
          <w:szCs w:val="22"/>
        </w:rPr>
        <w:t>a</w:t>
      </w:r>
      <w:r w:rsidRPr="004C1C72">
        <w:rPr>
          <w:rFonts w:ascii="Arial" w:hAnsi="Arial" w:cs="Arial"/>
          <w:sz w:val="22"/>
          <w:szCs w:val="22"/>
        </w:rPr>
        <w:t xml:space="preserve"> </w:t>
      </w:r>
      <w:r w:rsidR="00D011B7" w:rsidRPr="004C1C72">
        <w:rPr>
          <w:rFonts w:ascii="Arial" w:hAnsi="Arial" w:cs="Arial"/>
          <w:sz w:val="22"/>
          <w:szCs w:val="22"/>
        </w:rPr>
        <w:t xml:space="preserve">tych </w:t>
      </w:r>
      <w:r w:rsidRPr="004C1C72">
        <w:rPr>
          <w:rFonts w:ascii="Arial" w:hAnsi="Arial" w:cs="Arial"/>
          <w:sz w:val="22"/>
          <w:szCs w:val="22"/>
        </w:rPr>
        <w:t>danych osobowych</w:t>
      </w:r>
      <w:r w:rsidR="00D011B7" w:rsidRPr="004C1C72">
        <w:rPr>
          <w:rFonts w:ascii="Arial" w:hAnsi="Arial" w:cs="Arial"/>
          <w:sz w:val="22"/>
          <w:szCs w:val="22"/>
        </w:rPr>
        <w:t>.</w:t>
      </w:r>
    </w:p>
    <w:p w14:paraId="6D2CC215" w14:textId="7855EE96" w:rsidR="00901B18" w:rsidRPr="004C1C72" w:rsidRDefault="00901B18" w:rsidP="000852FC">
      <w:pPr>
        <w:pStyle w:val="Akapitzlist"/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 xml:space="preserve">Dokument niniejszy zawiera informację o wszelkich formach </w:t>
      </w:r>
      <w:r w:rsidR="003659A4">
        <w:rPr>
          <w:rFonts w:ascii="Arial" w:hAnsi="Arial" w:cs="Arial"/>
          <w:sz w:val="22"/>
          <w:szCs w:val="22"/>
        </w:rPr>
        <w:t xml:space="preserve">przetwarzania </w:t>
      </w:r>
      <w:r w:rsidR="000852FC">
        <w:rPr>
          <w:rFonts w:ascii="Arial" w:hAnsi="Arial" w:cs="Arial"/>
          <w:sz w:val="22"/>
          <w:szCs w:val="22"/>
        </w:rPr>
        <w:t xml:space="preserve">danych osobowych </w:t>
      </w:r>
      <w:r w:rsidRPr="004C1C72">
        <w:rPr>
          <w:rFonts w:ascii="Arial" w:hAnsi="Arial" w:cs="Arial"/>
          <w:sz w:val="22"/>
          <w:szCs w:val="22"/>
        </w:rPr>
        <w:t>w odniesieniu do:</w:t>
      </w:r>
    </w:p>
    <w:p w14:paraId="691E8A53" w14:textId="6B9F61CE" w:rsidR="00901B18" w:rsidRPr="00276220" w:rsidRDefault="00901B18" w:rsidP="000852FC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osób fizycznych prowadzących działalność gospodarczą, </w:t>
      </w:r>
      <w:r w:rsidR="003659A4" w:rsidRPr="00CB0A14">
        <w:rPr>
          <w:rFonts w:ascii="Arial" w:hAnsi="Arial" w:cs="Arial"/>
        </w:rPr>
        <w:t xml:space="preserve">biorących </w:t>
      </w:r>
      <w:r w:rsidRPr="00276220">
        <w:rPr>
          <w:rFonts w:ascii="Arial" w:hAnsi="Arial" w:cs="Arial"/>
        </w:rPr>
        <w:t>udział w Postępowaniu</w:t>
      </w:r>
      <w:r w:rsidR="005F3C86" w:rsidRPr="00276220">
        <w:rPr>
          <w:rFonts w:ascii="Arial" w:hAnsi="Arial" w:cs="Arial"/>
        </w:rPr>
        <w:t>,</w:t>
      </w:r>
    </w:p>
    <w:p w14:paraId="53AD852B" w14:textId="7FCBB0F0" w:rsidR="00901B18" w:rsidRPr="004C1C72" w:rsidRDefault="00901B18" w:rsidP="000852FC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pracowników, w</w:t>
      </w:r>
      <w:bookmarkStart w:id="0" w:name="_GoBack"/>
      <w:bookmarkEnd w:id="0"/>
      <w:r w:rsidRPr="004C1C72">
        <w:rPr>
          <w:rFonts w:ascii="Arial" w:hAnsi="Arial" w:cs="Arial"/>
        </w:rPr>
        <w:t xml:space="preserve">spółpracowników, pełnomocników, przedstawicieli, podwykonawców lub reprezentantów podmiotów innych niż osoby fizyczne, </w:t>
      </w:r>
      <w:r w:rsidR="00597316">
        <w:rPr>
          <w:rFonts w:ascii="Arial" w:hAnsi="Arial" w:cs="Arial"/>
        </w:rPr>
        <w:t xml:space="preserve">biorących udział </w:t>
      </w:r>
      <w:r w:rsidRPr="004C1C72">
        <w:rPr>
          <w:rFonts w:ascii="Arial" w:hAnsi="Arial" w:cs="Arial"/>
        </w:rPr>
        <w:t>w Postępowaniu lub będący</w:t>
      </w:r>
      <w:r w:rsidR="00C65F1F">
        <w:rPr>
          <w:rFonts w:ascii="Arial" w:hAnsi="Arial" w:cs="Arial"/>
        </w:rPr>
        <w:t>ch</w:t>
      </w:r>
      <w:r w:rsidRPr="004C1C72">
        <w:rPr>
          <w:rFonts w:ascii="Arial" w:hAnsi="Arial" w:cs="Arial"/>
        </w:rPr>
        <w:t xml:space="preserve"> podwykonawcami takich podmiotów</w:t>
      </w:r>
      <w:r w:rsidR="005F3C86" w:rsidRPr="004C1C72">
        <w:rPr>
          <w:rFonts w:ascii="Arial" w:hAnsi="Arial" w:cs="Arial"/>
        </w:rPr>
        <w:t>,</w:t>
      </w:r>
    </w:p>
    <w:p w14:paraId="193F6614" w14:textId="25ECA319" w:rsidR="00461B27" w:rsidRDefault="00901B18" w:rsidP="000852FC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innych osób, których dane </w:t>
      </w:r>
      <w:r w:rsidR="005F3C86" w:rsidRPr="004C1C72">
        <w:rPr>
          <w:rFonts w:ascii="Arial" w:hAnsi="Arial" w:cs="Arial"/>
        </w:rPr>
        <w:t xml:space="preserve">Spółka </w:t>
      </w:r>
      <w:r w:rsidRPr="004C1C72">
        <w:rPr>
          <w:rFonts w:ascii="Arial" w:hAnsi="Arial" w:cs="Arial"/>
        </w:rPr>
        <w:t>przetwarza w celach weryfikacj</w:t>
      </w:r>
      <w:r w:rsidR="00583C62" w:rsidRPr="004C1C72">
        <w:rPr>
          <w:rFonts w:ascii="Arial" w:hAnsi="Arial" w:cs="Arial"/>
        </w:rPr>
        <w:t xml:space="preserve">i złożonych </w:t>
      </w:r>
      <w:r w:rsidR="005F3C86" w:rsidRPr="004C1C72">
        <w:rPr>
          <w:rFonts w:ascii="Arial" w:hAnsi="Arial" w:cs="Arial"/>
        </w:rPr>
        <w:t>o</w:t>
      </w:r>
      <w:r w:rsidRPr="004C1C72">
        <w:rPr>
          <w:rFonts w:ascii="Arial" w:hAnsi="Arial" w:cs="Arial"/>
        </w:rPr>
        <w:t>fert</w:t>
      </w:r>
      <w:r w:rsidR="000852FC">
        <w:rPr>
          <w:rFonts w:ascii="Arial" w:hAnsi="Arial" w:cs="Arial"/>
        </w:rPr>
        <w:t xml:space="preserve"> </w:t>
      </w:r>
      <w:r w:rsidRPr="004C1C72">
        <w:rPr>
          <w:rFonts w:ascii="Arial" w:hAnsi="Arial" w:cs="Arial"/>
        </w:rPr>
        <w:t>w Postępowaniu</w:t>
      </w:r>
      <w:r w:rsidR="00C65F1F">
        <w:rPr>
          <w:rFonts w:ascii="Arial" w:hAnsi="Arial" w:cs="Arial"/>
        </w:rPr>
        <w:t>,</w:t>
      </w:r>
    </w:p>
    <w:p w14:paraId="42DA957E" w14:textId="40F88627" w:rsidR="00901B18" w:rsidRPr="004C1C72" w:rsidRDefault="00901B18" w:rsidP="000852FC">
      <w:pPr>
        <w:pStyle w:val="Body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 (łącznie „Oferenci”, „Kontrahenci”).</w:t>
      </w:r>
    </w:p>
    <w:p w14:paraId="56A5D891" w14:textId="541AD2C5" w:rsidR="00901B18" w:rsidRPr="00276220" w:rsidRDefault="00901B18" w:rsidP="000852FC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CB0A14">
        <w:rPr>
          <w:rFonts w:ascii="Arial" w:hAnsi="Arial" w:cs="Arial"/>
          <w:sz w:val="22"/>
          <w:szCs w:val="22"/>
        </w:rPr>
        <w:t xml:space="preserve">Dane osobowe </w:t>
      </w:r>
      <w:r w:rsidR="003659A4" w:rsidRPr="00276220">
        <w:rPr>
          <w:rFonts w:ascii="Arial" w:hAnsi="Arial" w:cs="Arial"/>
          <w:sz w:val="22"/>
          <w:szCs w:val="22"/>
        </w:rPr>
        <w:t xml:space="preserve">nie będą </w:t>
      </w:r>
      <w:r w:rsidRPr="00276220">
        <w:rPr>
          <w:rFonts w:ascii="Arial" w:hAnsi="Arial" w:cs="Arial"/>
          <w:sz w:val="22"/>
          <w:szCs w:val="22"/>
        </w:rPr>
        <w:t>przekazywane do państw trzecich, spoza Europejskiego Obszaru Gospodarczego</w:t>
      </w:r>
      <w:r w:rsidR="00597316">
        <w:rPr>
          <w:rFonts w:ascii="Arial" w:hAnsi="Arial" w:cs="Arial"/>
          <w:sz w:val="22"/>
          <w:szCs w:val="22"/>
        </w:rPr>
        <w:t>.</w:t>
      </w:r>
    </w:p>
    <w:p w14:paraId="33720BB1" w14:textId="2414C009" w:rsidR="00901B18" w:rsidRPr="00276220" w:rsidRDefault="00901B18" w:rsidP="000852FC">
      <w:pPr>
        <w:pStyle w:val="bullet2"/>
        <w:numPr>
          <w:ilvl w:val="0"/>
          <w:numId w:val="12"/>
        </w:numPr>
        <w:tabs>
          <w:tab w:val="left" w:pos="720"/>
        </w:tabs>
        <w:spacing w:after="120" w:line="240" w:lineRule="auto"/>
        <w:ind w:left="426" w:hanging="426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Podanie danych osobowych określonych poniżej w ust. 4 jest dobrowolne, jednakże niezbędne dla prowadzenia Postępowania oraz innych działań prowadzących do zawarcia umowy pomiędzy Oferentem/Kontrahentem a Spółką (konsekwencją braku podania danych jest </w:t>
      </w:r>
      <w:r w:rsidR="008C1862" w:rsidRPr="00276220">
        <w:rPr>
          <w:rFonts w:ascii="Arial" w:hAnsi="Arial" w:cs="Arial"/>
        </w:rPr>
        <w:t xml:space="preserve">uniemożliwienie udziału w </w:t>
      </w:r>
      <w:r w:rsidRPr="00276220">
        <w:rPr>
          <w:rFonts w:ascii="Arial" w:hAnsi="Arial" w:cs="Arial"/>
        </w:rPr>
        <w:t xml:space="preserve"> Postępowaniu). </w:t>
      </w:r>
    </w:p>
    <w:p w14:paraId="3937570C" w14:textId="77777777" w:rsidR="00901B18" w:rsidRPr="004C1C72" w:rsidRDefault="00901B18" w:rsidP="000852FC">
      <w:pPr>
        <w:pStyle w:val="Level1"/>
        <w:numPr>
          <w:ilvl w:val="0"/>
          <w:numId w:val="12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W związku z Postępowaniem, Spółka może przetwarzać podane dane osobowe, takie jak:</w:t>
      </w:r>
    </w:p>
    <w:p w14:paraId="1B1347B8" w14:textId="5DC8F4FC" w:rsidR="00901B18" w:rsidRPr="004C1C72" w:rsidRDefault="00901B18" w:rsidP="000852FC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imię i nazwisko, firma, adres prowadzenia działalności gospodarczej, adres korespondencyjny,</w:t>
      </w:r>
    </w:p>
    <w:p w14:paraId="4DB327F3" w14:textId="77777777" w:rsidR="00901B18" w:rsidRPr="004C1C72" w:rsidRDefault="00901B18" w:rsidP="000852FC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dane kontaktowe, takie jak adres e-mail lub numer telefonu lub faxu,</w:t>
      </w:r>
    </w:p>
    <w:p w14:paraId="6D106167" w14:textId="77777777" w:rsidR="00901B18" w:rsidRPr="004C1C72" w:rsidRDefault="00901B18" w:rsidP="000852FC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numery rejestrowe (PESEL, w tym numer NIP lub REGON),</w:t>
      </w:r>
    </w:p>
    <w:p w14:paraId="28759B3D" w14:textId="77777777" w:rsidR="00901B18" w:rsidRPr="004C1C72" w:rsidRDefault="00901B18" w:rsidP="000852FC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posiadane doświadczenie lub uprawnienia,</w:t>
      </w:r>
    </w:p>
    <w:p w14:paraId="42D13F83" w14:textId="77777777" w:rsidR="00901B18" w:rsidRPr="004C1C72" w:rsidRDefault="00901B18" w:rsidP="000852FC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stanowisko zajmowane w ramach danej organizacji lub pełnioną funkcję,</w:t>
      </w:r>
    </w:p>
    <w:p w14:paraId="707E61F3" w14:textId="4B17E565" w:rsidR="00901B18" w:rsidRPr="004C1C72" w:rsidRDefault="00901B18" w:rsidP="000852FC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inne dane zawarte w oświadczeniach Oferenta lub referencjach przedstawianych w danym Postępowaniu, w tym w szczególności specyficzne numery identyfikacyjne niebędące numerami nadawanymi powszechnie (np. numer rachunku bankowego, wykształcenie, tytuł zawodowy, identyfikator służbowy lub zawodowy).</w:t>
      </w:r>
    </w:p>
    <w:p w14:paraId="3B808D8E" w14:textId="77777777" w:rsidR="00901B18" w:rsidRPr="004C1C72" w:rsidRDefault="00901B18" w:rsidP="000852FC">
      <w:pPr>
        <w:pStyle w:val="Level1"/>
        <w:numPr>
          <w:ilvl w:val="0"/>
          <w:numId w:val="12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1" w:name="_Hlk502769556"/>
      <w:r w:rsidRPr="004C1C72">
        <w:rPr>
          <w:rFonts w:ascii="Arial" w:hAnsi="Arial" w:cs="Arial"/>
          <w:b w:val="0"/>
          <w:szCs w:val="22"/>
        </w:rPr>
        <w:t>Spółka może również pozyskiwać dane osobowe:</w:t>
      </w:r>
    </w:p>
    <w:p w14:paraId="4DC3582D" w14:textId="708A4F1C" w:rsidR="00901B18" w:rsidRPr="004C1C72" w:rsidRDefault="00901B18" w:rsidP="000852FC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od podmiotów zatrudniających lub które są przez dane osoby reprezentowane w zakresie informacji niezbędnych do prowadzenia Postępowania oraz kontaktu z Oferentem, np. o zmianie danych kontaktowych, zakończeniu zatrudnienia lub współpracy,</w:t>
      </w:r>
    </w:p>
    <w:p w14:paraId="5A1A9D26" w14:textId="77777777" w:rsidR="00901B18" w:rsidRPr="004C1C72" w:rsidRDefault="00901B18" w:rsidP="000852FC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>podwykonawców Oferentów od Oferentów, którzy dostarczyli Spółce takie dane w ramach Postępowania,</w:t>
      </w:r>
    </w:p>
    <w:p w14:paraId="4A0B9CBC" w14:textId="6EC84282" w:rsidR="00901B18" w:rsidRPr="004C1C72" w:rsidRDefault="00901B18" w:rsidP="000852FC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</w:p>
    <w:bookmarkEnd w:id="1"/>
    <w:p w14:paraId="3A88C1A6" w14:textId="77777777" w:rsidR="00901B18" w:rsidRPr="004C1C72" w:rsidRDefault="00901B18" w:rsidP="000852FC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b/>
          <w:bCs/>
          <w:kern w:val="20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są przetwarzane wyłącznie, gdy:</w:t>
      </w:r>
    </w:p>
    <w:p w14:paraId="2B79BF9E" w14:textId="355142C9" w:rsidR="00901B18" w:rsidRPr="004C1C72" w:rsidRDefault="00901B18" w:rsidP="000852FC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>przetwarzanie jest niezbędne do podjęcia czynności prz</w:t>
      </w:r>
      <w:r w:rsidR="000852FC">
        <w:rPr>
          <w:rFonts w:ascii="Arial" w:hAnsi="Arial" w:cs="Arial"/>
        </w:rPr>
        <w:t xml:space="preserve">ed zawarciem umowy (art. 6 ust. </w:t>
      </w:r>
      <w:r w:rsidRPr="004C1C72">
        <w:rPr>
          <w:rFonts w:ascii="Arial" w:hAnsi="Arial" w:cs="Arial"/>
        </w:rPr>
        <w:t xml:space="preserve">1 lit. b RODO) </w:t>
      </w:r>
      <w:r w:rsidR="004C1C72" w:rsidRPr="004C1C72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 zakresie danych osobowych osób prowad</w:t>
      </w:r>
      <w:r w:rsidR="000852FC">
        <w:rPr>
          <w:rFonts w:ascii="Arial" w:hAnsi="Arial" w:cs="Arial"/>
        </w:rPr>
        <w:t xml:space="preserve">zących działalność gospodarczą, </w:t>
      </w:r>
      <w:r w:rsidRPr="004C1C72">
        <w:rPr>
          <w:rFonts w:ascii="Arial" w:hAnsi="Arial" w:cs="Arial"/>
        </w:rPr>
        <w:t>z którymi Spółka może zawrzeć umowę;</w:t>
      </w:r>
    </w:p>
    <w:p w14:paraId="78B8E0B8" w14:textId="77777777" w:rsidR="00901B18" w:rsidRPr="00CB0A14" w:rsidRDefault="00901B18" w:rsidP="000852FC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CB0A14">
        <w:rPr>
          <w:rFonts w:ascii="Arial" w:hAnsi="Arial" w:cs="Arial"/>
        </w:rPr>
        <w:t>przetwarzanie jest niezbędne do wypełniania zobowiązań umownych w sytuacji, gdy są lub będą Państwo stroną umowy zawartej ze Spółką (art. 6 ust. 1 lit. b RODO);</w:t>
      </w:r>
    </w:p>
    <w:p w14:paraId="6791E841" w14:textId="6EA23314" w:rsidR="00901B18" w:rsidRPr="004C1C72" w:rsidRDefault="00901B18" w:rsidP="000852FC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konieczne w celu wywiązania się z obowiązków prawnych lub wprost nakazuje to przepis prawa (art. 6 ust. 1 lit. c RODO) </w:t>
      </w:r>
      <w:r w:rsidR="004C1C72" w:rsidRPr="004C1C72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 zakresie danych osobowych zawartych w dokumentach podlegających archiwizacji na podstawie przepisów prawa;</w:t>
      </w:r>
    </w:p>
    <w:p w14:paraId="6387F7BA" w14:textId="3F66CF77" w:rsidR="00901B18" w:rsidRPr="004C1C72" w:rsidRDefault="00901B18" w:rsidP="000852FC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>przetwarzanie jest niezbędne dla realizacji uzasadnionych interesów Spółki lub osoby trzeciej</w:t>
      </w:r>
      <w:r w:rsidR="000852FC">
        <w:rPr>
          <w:rFonts w:ascii="Arial" w:hAnsi="Arial" w:cs="Arial"/>
        </w:rPr>
        <w:t xml:space="preserve"> </w:t>
      </w:r>
      <w:r w:rsidRPr="004C1C72">
        <w:rPr>
          <w:rFonts w:ascii="Arial" w:hAnsi="Arial" w:cs="Arial"/>
        </w:rPr>
        <w:t xml:space="preserve">i nie wpływa nadmiernie na Państwa interesy ani podstawowe prawa i wolności (art. 6 ust. 1 lit. f RODO), z zachowaniem równowagi pomiędzy uzasadnionym interesem </w:t>
      </w:r>
      <w:r w:rsidR="004C1C72" w:rsidRPr="004C1C72">
        <w:rPr>
          <w:rFonts w:ascii="Arial" w:hAnsi="Arial" w:cs="Arial"/>
        </w:rPr>
        <w:t xml:space="preserve">Spółki </w:t>
      </w:r>
      <w:r w:rsidRPr="004C1C72">
        <w:rPr>
          <w:rFonts w:ascii="Arial" w:hAnsi="Arial" w:cs="Arial"/>
        </w:rPr>
        <w:t>a prywatnością. Za uzasadnione interesy uznaje się:</w:t>
      </w:r>
    </w:p>
    <w:p w14:paraId="72378CE8" w14:textId="793F818C" w:rsidR="00901B18" w:rsidRPr="004C1C72" w:rsidRDefault="00901B18" w:rsidP="000852FC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umożliwienie Spółce kontaktu z Oferentami</w:t>
      </w:r>
      <w:r w:rsidR="004C1C72" w:rsidRPr="004C1C72">
        <w:rPr>
          <w:rFonts w:ascii="Arial" w:hAnsi="Arial" w:cs="Arial"/>
        </w:rPr>
        <w:t>,</w:t>
      </w:r>
    </w:p>
    <w:p w14:paraId="5825A787" w14:textId="51E2FC40" w:rsidR="00901B18" w:rsidRPr="004C1C72" w:rsidRDefault="00F15988" w:rsidP="000852FC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weryfikację złożonych </w:t>
      </w:r>
      <w:r w:rsidR="004C1C72" w:rsidRPr="004C1C72">
        <w:rPr>
          <w:rFonts w:ascii="Arial" w:hAnsi="Arial" w:cs="Arial"/>
        </w:rPr>
        <w:t>o</w:t>
      </w:r>
      <w:r w:rsidR="00901B18" w:rsidRPr="004C1C72">
        <w:rPr>
          <w:rFonts w:ascii="Arial" w:hAnsi="Arial" w:cs="Arial"/>
        </w:rPr>
        <w:t>fert</w:t>
      </w:r>
      <w:r w:rsidR="004C1C72" w:rsidRPr="004C1C72">
        <w:rPr>
          <w:rFonts w:ascii="Arial" w:hAnsi="Arial" w:cs="Arial"/>
        </w:rPr>
        <w:t>,</w:t>
      </w:r>
      <w:r w:rsidR="00901B18" w:rsidRPr="004C1C72">
        <w:rPr>
          <w:rFonts w:ascii="Arial" w:hAnsi="Arial" w:cs="Arial"/>
        </w:rPr>
        <w:t xml:space="preserve"> </w:t>
      </w:r>
    </w:p>
    <w:p w14:paraId="3798BAA3" w14:textId="2C9FB1BE" w:rsidR="00901B18" w:rsidRPr="004C1C72" w:rsidRDefault="00901B18" w:rsidP="000852FC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</w:t>
      </w:r>
      <w:r w:rsidR="004C1C72" w:rsidRPr="004C1C72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 xml:space="preserve"> Oferentów w publicznych rejestrach</w:t>
      </w:r>
      <w:r w:rsidR="004C1C72" w:rsidRPr="004C1C72">
        <w:rPr>
          <w:rFonts w:ascii="Arial" w:hAnsi="Arial" w:cs="Arial"/>
        </w:rPr>
        <w:t>,</w:t>
      </w:r>
    </w:p>
    <w:p w14:paraId="793CDBD3" w14:textId="057285DE" w:rsidR="00901B18" w:rsidRPr="004C1C72" w:rsidRDefault="00901B18" w:rsidP="000852FC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weryfikację potencjału, doświadczenia oraz możliwości wykorzystania informacji w innych Postępowaniach (tworzenie bazy dostawców) prowadzonych przez Spółkę</w:t>
      </w:r>
      <w:r w:rsidR="004C1C72" w:rsidRPr="004C1C72">
        <w:rPr>
          <w:rFonts w:ascii="Arial" w:hAnsi="Arial" w:cs="Arial"/>
        </w:rPr>
        <w:t>,</w:t>
      </w:r>
    </w:p>
    <w:p w14:paraId="1A799CE6" w14:textId="15863FD6" w:rsidR="00901B18" w:rsidRPr="004C1C72" w:rsidRDefault="00901B18" w:rsidP="000852FC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zapobieganie oszustwom oraz działalności przestępczej</w:t>
      </w:r>
      <w:r w:rsidR="004C1C72" w:rsidRPr="004C1C72">
        <w:rPr>
          <w:rFonts w:ascii="Arial" w:hAnsi="Arial" w:cs="Arial"/>
        </w:rPr>
        <w:t>,</w:t>
      </w:r>
    </w:p>
    <w:p w14:paraId="4684E03F" w14:textId="32BAEEFD" w:rsidR="00901B18" w:rsidRPr="004C1C72" w:rsidRDefault="00901B18" w:rsidP="000852FC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prowadzenie procesów audytu wewnętrznego</w:t>
      </w:r>
      <w:r w:rsidR="00461B27">
        <w:rPr>
          <w:rFonts w:ascii="Arial" w:hAnsi="Arial" w:cs="Arial"/>
        </w:rPr>
        <w:t xml:space="preserve"> i zewnętrznego</w:t>
      </w:r>
      <w:r w:rsidR="004C1C72" w:rsidRPr="004C1C72">
        <w:rPr>
          <w:rFonts w:ascii="Arial" w:hAnsi="Arial" w:cs="Arial"/>
        </w:rPr>
        <w:t>,</w:t>
      </w:r>
    </w:p>
    <w:p w14:paraId="729BAFAB" w14:textId="77777777" w:rsidR="00901B18" w:rsidRPr="004C1C72" w:rsidRDefault="00901B18" w:rsidP="000852FC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ustalanie lub dochodzenie przez Spółkę roszczeń cywilnoprawnych w ramach prowadzonej działalności, a także obrona przed takimi roszczeniami.</w:t>
      </w:r>
    </w:p>
    <w:p w14:paraId="59AF2AB5" w14:textId="77777777" w:rsidR="00901B18" w:rsidRPr="004C1C72" w:rsidRDefault="00901B18" w:rsidP="000852FC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300637B3" w14:textId="77777777" w:rsidR="00901B18" w:rsidRPr="004C1C72" w:rsidRDefault="00901B18" w:rsidP="000852FC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79938E9D" w14:textId="77777777" w:rsidR="00901B18" w:rsidRPr="004C1C72" w:rsidRDefault="00901B18" w:rsidP="000852FC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2CD30CE8" w14:textId="77777777" w:rsidR="00901B18" w:rsidRPr="004C1C72" w:rsidRDefault="00901B18" w:rsidP="000852FC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37A2DB1A" w14:textId="77777777" w:rsidR="00901B18" w:rsidRPr="004C1C72" w:rsidRDefault="00901B18" w:rsidP="000852FC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7DBC3E79" w14:textId="5F8CC159" w:rsidR="00901B18" w:rsidRPr="00276220" w:rsidRDefault="00901B18" w:rsidP="000852FC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276220">
        <w:rPr>
          <w:rFonts w:ascii="Arial" w:hAnsi="Arial" w:cs="Arial"/>
          <w:b w:val="0"/>
          <w:szCs w:val="22"/>
        </w:rPr>
        <w:t>Spółka może przekazywać dane osobowe</w:t>
      </w:r>
      <w:r w:rsidR="00597316" w:rsidRPr="00CB0A14">
        <w:rPr>
          <w:rFonts w:ascii="Arial" w:hAnsi="Arial" w:cs="Arial"/>
          <w:b w:val="0"/>
          <w:szCs w:val="22"/>
        </w:rPr>
        <w:t xml:space="preserve"> </w:t>
      </w:r>
      <w:r w:rsidR="00597316" w:rsidRPr="00276220">
        <w:rPr>
          <w:rFonts w:ascii="Arial" w:hAnsi="Arial" w:cs="Arial"/>
          <w:b w:val="0"/>
        </w:rPr>
        <w:t>tylko w zakresie, w jakim jest to niezbędne dla prowadzenia działalności przez Spółkę i nie będzie wykraczać poza zakres wskazany w ust. 6</w:t>
      </w:r>
      <w:r w:rsidRPr="00276220">
        <w:rPr>
          <w:rFonts w:ascii="Arial" w:hAnsi="Arial" w:cs="Arial"/>
          <w:b w:val="0"/>
          <w:szCs w:val="22"/>
        </w:rPr>
        <w:t>:</w:t>
      </w:r>
    </w:p>
    <w:p w14:paraId="39B5937B" w14:textId="62ED4A90" w:rsidR="00901B18" w:rsidRPr="00276220" w:rsidRDefault="00901B18" w:rsidP="000852FC">
      <w:pPr>
        <w:pStyle w:val="Body1"/>
        <w:numPr>
          <w:ilvl w:val="0"/>
          <w:numId w:val="43"/>
        </w:numPr>
        <w:spacing w:after="120" w:line="240" w:lineRule="auto"/>
        <w:ind w:left="851" w:hanging="425"/>
        <w:rPr>
          <w:rFonts w:ascii="Arial" w:hAnsi="Arial" w:cs="Arial"/>
        </w:rPr>
      </w:pPr>
      <w:r w:rsidRPr="00276220">
        <w:rPr>
          <w:rFonts w:ascii="Arial" w:hAnsi="Arial" w:cs="Arial"/>
        </w:rPr>
        <w:t>podmiotom przetwarzającym dane osobowe na zlecenie Spółki, np.:</w:t>
      </w:r>
    </w:p>
    <w:p w14:paraId="05E7A257" w14:textId="4452729E" w:rsidR="00901B18" w:rsidRPr="00276220" w:rsidRDefault="00901B18" w:rsidP="000852FC">
      <w:pPr>
        <w:pStyle w:val="bullet2"/>
        <w:numPr>
          <w:ilvl w:val="0"/>
          <w:numId w:val="18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podmiotom świadczącym usługi archiwizacji dokumentów</w:t>
      </w:r>
      <w:r w:rsidR="00D92414">
        <w:rPr>
          <w:rFonts w:ascii="Arial" w:hAnsi="Arial" w:cs="Arial"/>
        </w:rPr>
        <w:t>,</w:t>
      </w:r>
    </w:p>
    <w:p w14:paraId="23CF3588" w14:textId="5375E90D" w:rsidR="00901B18" w:rsidRPr="00276220" w:rsidRDefault="00901B18" w:rsidP="000852FC">
      <w:pPr>
        <w:pStyle w:val="bullet2"/>
        <w:numPr>
          <w:ilvl w:val="0"/>
          <w:numId w:val="18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podmiotom świadczącym na rzecz </w:t>
      </w:r>
      <w:r w:rsidR="00D92414">
        <w:rPr>
          <w:rFonts w:ascii="Arial" w:hAnsi="Arial" w:cs="Arial"/>
        </w:rPr>
        <w:t xml:space="preserve">Spółki </w:t>
      </w:r>
      <w:r w:rsidRPr="00276220">
        <w:rPr>
          <w:rFonts w:ascii="Arial" w:hAnsi="Arial" w:cs="Arial"/>
        </w:rPr>
        <w:t xml:space="preserve">usługi hostingu </w:t>
      </w:r>
      <w:r w:rsidR="000852FC">
        <w:rPr>
          <w:rFonts w:ascii="Arial" w:hAnsi="Arial" w:cs="Arial"/>
        </w:rPr>
        <w:t xml:space="preserve">i serwisu poczty elektronicznej </w:t>
      </w:r>
      <w:r w:rsidRPr="00276220">
        <w:rPr>
          <w:rFonts w:ascii="Arial" w:hAnsi="Arial" w:cs="Arial"/>
        </w:rPr>
        <w:t>i innych elektronicznych środków komunikacji, a także systemów informatycznych</w:t>
      </w:r>
      <w:r w:rsidR="00D92414">
        <w:rPr>
          <w:rFonts w:ascii="Arial" w:hAnsi="Arial" w:cs="Arial"/>
        </w:rPr>
        <w:t>;</w:t>
      </w:r>
    </w:p>
    <w:p w14:paraId="5F457427" w14:textId="19158AF7" w:rsidR="00901B18" w:rsidRPr="00276220" w:rsidRDefault="00901B18" w:rsidP="000852FC">
      <w:pPr>
        <w:pStyle w:val="Body1"/>
        <w:numPr>
          <w:ilvl w:val="0"/>
          <w:numId w:val="43"/>
        </w:numPr>
        <w:spacing w:after="120" w:line="240" w:lineRule="auto"/>
        <w:ind w:left="851" w:hanging="284"/>
        <w:rPr>
          <w:rFonts w:ascii="Arial" w:hAnsi="Arial" w:cs="Arial"/>
        </w:rPr>
      </w:pPr>
      <w:r w:rsidRPr="00276220">
        <w:rPr>
          <w:rFonts w:ascii="Arial" w:hAnsi="Arial" w:cs="Arial"/>
        </w:rPr>
        <w:t>innym administratorom danych osobowych, takim jak:</w:t>
      </w:r>
    </w:p>
    <w:p w14:paraId="5869F125" w14:textId="1A88D31B" w:rsidR="00901B18" w:rsidRPr="00276220" w:rsidRDefault="00901B18" w:rsidP="000852FC">
      <w:pPr>
        <w:pStyle w:val="bullet2"/>
        <w:numPr>
          <w:ilvl w:val="0"/>
          <w:numId w:val="19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dostawcy usług kurierskich lub pocztowych</w:t>
      </w:r>
      <w:r w:rsidR="00D92414" w:rsidRPr="00276220">
        <w:rPr>
          <w:rFonts w:ascii="Arial" w:hAnsi="Arial" w:cs="Arial"/>
        </w:rPr>
        <w:t>,</w:t>
      </w:r>
    </w:p>
    <w:p w14:paraId="73550AEE" w14:textId="0E17823C" w:rsidR="00901B18" w:rsidRPr="00276220" w:rsidRDefault="00901B18" w:rsidP="000852FC">
      <w:pPr>
        <w:pStyle w:val="bullet2"/>
        <w:numPr>
          <w:ilvl w:val="0"/>
          <w:numId w:val="19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podmioty prowadzące działalność doradczą, podmioty prowadzące działalność audytorską oraz kancelarie prawne</w:t>
      </w:r>
      <w:r w:rsidR="00D92414" w:rsidRPr="00276220">
        <w:rPr>
          <w:rFonts w:ascii="Arial" w:hAnsi="Arial" w:cs="Arial"/>
        </w:rPr>
        <w:t>,</w:t>
      </w:r>
    </w:p>
    <w:p w14:paraId="7E9C0581" w14:textId="36EBFFF4" w:rsidR="00901B18" w:rsidRPr="00CB0A14" w:rsidRDefault="00901B18" w:rsidP="000852FC">
      <w:pPr>
        <w:pStyle w:val="Body1"/>
        <w:numPr>
          <w:ilvl w:val="0"/>
          <w:numId w:val="43"/>
        </w:numPr>
        <w:tabs>
          <w:tab w:val="left" w:pos="851"/>
        </w:tabs>
        <w:spacing w:after="120" w:line="240" w:lineRule="auto"/>
        <w:ind w:left="1276" w:hanging="709"/>
        <w:rPr>
          <w:rFonts w:ascii="Arial" w:hAnsi="Arial" w:cs="Arial"/>
        </w:rPr>
      </w:pPr>
      <w:r w:rsidRPr="00276220">
        <w:rPr>
          <w:rFonts w:ascii="Arial" w:hAnsi="Arial" w:cs="Arial"/>
        </w:rPr>
        <w:t>innym osobom w ramach organizacji danego Oferenta lub podwykonawcy.</w:t>
      </w:r>
    </w:p>
    <w:p w14:paraId="162445EC" w14:textId="16C70A69" w:rsidR="00901B18" w:rsidRPr="00D92414" w:rsidRDefault="00901B18" w:rsidP="000852FC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osobowe są przetwarzane w celach określonych w ust. 6 powyżej i w zakresie koniecznym dla ich osiągnięcia tak długo, jak jest to niezbędne, w szczególności:</w:t>
      </w:r>
    </w:p>
    <w:p w14:paraId="0E95EA6B" w14:textId="23C0BEB1" w:rsidR="00D92414" w:rsidRPr="00D92414" w:rsidRDefault="00901B18" w:rsidP="000852FC">
      <w:pPr>
        <w:pStyle w:val="bullet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D92414">
        <w:rPr>
          <w:rFonts w:ascii="Arial" w:hAnsi="Arial" w:cs="Arial"/>
        </w:rPr>
        <w:t xml:space="preserve">w celu obsługi Postępowania </w:t>
      </w:r>
      <w:r w:rsidR="00D92414" w:rsidRPr="00D92414">
        <w:rPr>
          <w:rFonts w:ascii="Arial" w:hAnsi="Arial" w:cs="Arial"/>
        </w:rPr>
        <w:t>-</w:t>
      </w:r>
      <w:r w:rsidRPr="00D92414">
        <w:rPr>
          <w:rFonts w:ascii="Arial" w:hAnsi="Arial" w:cs="Arial"/>
        </w:rPr>
        <w:t xml:space="preserve"> przez czas trwania Postępowania,</w:t>
      </w:r>
    </w:p>
    <w:p w14:paraId="4439CF3E" w14:textId="691FF04E" w:rsidR="00901B18" w:rsidRPr="00276220" w:rsidRDefault="0075254F" w:rsidP="000852FC">
      <w:pPr>
        <w:pStyle w:val="bullet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CB0A14">
        <w:rPr>
          <w:rFonts w:ascii="Arial" w:hAnsi="Arial" w:cs="Arial"/>
        </w:rPr>
        <w:t>popr</w:t>
      </w:r>
      <w:r w:rsidRPr="00276220">
        <w:rPr>
          <w:rFonts w:ascii="Arial" w:hAnsi="Arial" w:cs="Arial"/>
        </w:rPr>
        <w:t xml:space="preserve">zez </w:t>
      </w:r>
      <w:r w:rsidR="00901B18" w:rsidRPr="00276220">
        <w:rPr>
          <w:rFonts w:ascii="Arial" w:hAnsi="Arial" w:cs="Arial"/>
        </w:rPr>
        <w:t xml:space="preserve">przechowywanie dokumentacji dla celów wykazania spełnienia obowiązków wynikających z przepisów prawa, w tym ustawy o rachunkowości i ustawy Ordynacja Podatkowa </w:t>
      </w:r>
      <w:r w:rsidR="007B4A28" w:rsidRPr="00276220">
        <w:rPr>
          <w:rFonts w:ascii="Arial" w:hAnsi="Arial" w:cs="Arial"/>
        </w:rPr>
        <w:t>-</w:t>
      </w:r>
      <w:r w:rsidR="00901B18" w:rsidRPr="00276220">
        <w:rPr>
          <w:rFonts w:ascii="Arial" w:hAnsi="Arial" w:cs="Arial"/>
        </w:rPr>
        <w:t xml:space="preserve"> przez okres wskazany we właściwych przepisach prawa, co do zasady 5 lat,</w:t>
      </w:r>
    </w:p>
    <w:p w14:paraId="78D06452" w14:textId="7495739B" w:rsidR="00901B18" w:rsidRPr="004C1C72" w:rsidRDefault="00901B18" w:rsidP="000852FC">
      <w:pPr>
        <w:pStyle w:val="Body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>dla celów ustalania lub dochodzenia przez Spółk</w:t>
      </w:r>
      <w:r w:rsidR="00C65F1F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 xml:space="preserve"> roszczeń cywilnoprawnych w ramach prowadzonej działalności oraz obrony przed takimi roszczeniami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co do zasady nie dłużej niż przez 8 lat od zdarzenia skutkującego powstaniem roszczenia lub uzyskania informacji o szkodzie i osobie obowiązanej do jej naprawienia.</w:t>
      </w:r>
    </w:p>
    <w:p w14:paraId="6DA5A615" w14:textId="77777777" w:rsidR="00901B18" w:rsidRPr="004C1C72" w:rsidRDefault="00901B18" w:rsidP="000852FC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Każda osoba ma prawo:</w:t>
      </w:r>
    </w:p>
    <w:p w14:paraId="06E15D0F" w14:textId="2D9311E4" w:rsidR="00901B18" w:rsidRPr="004C1C72" w:rsidRDefault="00901B18" w:rsidP="000852FC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dostępu do swoich danych osobowych przetwarzanych przez Spółk</w:t>
      </w:r>
      <w:r w:rsidR="007B4A28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>. W razie stwierdzenia, że jakiekolwiek informacje są nieprawidłowe lub niekompletne, możliwe jest złożenie wniosku o ich sprostowanie</w:t>
      </w:r>
      <w:r w:rsidR="00CC421C">
        <w:rPr>
          <w:rFonts w:ascii="Arial" w:hAnsi="Arial" w:cs="Arial"/>
        </w:rPr>
        <w:t>.</w:t>
      </w:r>
    </w:p>
    <w:p w14:paraId="0EBBAB72" w14:textId="0BFF2A3E" w:rsidR="00901B18" w:rsidRPr="004C1C72" w:rsidRDefault="00901B18" w:rsidP="000852FC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wycofania zgody w każdym momencie (z zastrzeżeniem, że wycofanie to nie naruszy zgodności z prawem przetwarzania danych dokonanego przed wycofaniem)</w:t>
      </w:r>
      <w:r w:rsidR="007B4A28">
        <w:rPr>
          <w:rFonts w:ascii="Arial" w:hAnsi="Arial" w:cs="Arial"/>
        </w:rPr>
        <w:t>,</w:t>
      </w:r>
    </w:p>
    <w:p w14:paraId="50ACE138" w14:textId="5BC9F2A2" w:rsidR="00901B18" w:rsidRPr="004C1C72" w:rsidRDefault="00901B18" w:rsidP="000852FC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żądania</w:t>
      </w:r>
      <w:r w:rsidRPr="004C1C72">
        <w:rPr>
          <w:rStyle w:val="shorttext"/>
          <w:rFonts w:ascii="Arial" w:hAnsi="Arial" w:cs="Arial"/>
        </w:rPr>
        <w:t xml:space="preserve"> usunięcia danych osobowych </w:t>
      </w:r>
      <w:r w:rsidR="007B4A28">
        <w:rPr>
          <w:rStyle w:val="shorttext"/>
          <w:rFonts w:ascii="Arial" w:hAnsi="Arial" w:cs="Arial"/>
        </w:rPr>
        <w:t>-</w:t>
      </w:r>
      <w:r w:rsidRPr="004C1C72">
        <w:rPr>
          <w:rStyle w:val="shorttext"/>
          <w:rFonts w:ascii="Arial" w:hAnsi="Arial" w:cs="Arial"/>
        </w:rPr>
        <w:t xml:space="preserve"> w przypadkach określonych </w:t>
      </w:r>
      <w:r w:rsidRPr="004C1C72">
        <w:rPr>
          <w:rFonts w:ascii="Arial" w:hAnsi="Arial" w:cs="Arial"/>
        </w:rPr>
        <w:t>przepisami</w:t>
      </w:r>
      <w:r w:rsidRPr="004C1C72">
        <w:rPr>
          <w:rStyle w:val="shorttext"/>
          <w:rFonts w:ascii="Arial" w:hAnsi="Arial" w:cs="Arial"/>
        </w:rPr>
        <w:t xml:space="preserve"> RODO</w:t>
      </w:r>
      <w:r w:rsidR="007B4A28">
        <w:rPr>
          <w:rStyle w:val="shorttext"/>
          <w:rFonts w:ascii="Arial" w:hAnsi="Arial" w:cs="Arial"/>
        </w:rPr>
        <w:t>,</w:t>
      </w:r>
    </w:p>
    <w:p w14:paraId="13491303" w14:textId="32CDAC44" w:rsidR="00901B18" w:rsidRDefault="00901B18" w:rsidP="000852FC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Style w:val="shorttext"/>
          <w:rFonts w:ascii="Arial" w:hAnsi="Arial" w:cs="Arial"/>
        </w:rPr>
      </w:pPr>
      <w:r w:rsidRPr="004C1C72">
        <w:rPr>
          <w:rStyle w:val="shorttext"/>
          <w:rFonts w:ascii="Arial" w:hAnsi="Arial" w:cs="Arial"/>
        </w:rPr>
        <w:t>żądania</w:t>
      </w:r>
      <w:r w:rsidRPr="004C1C72">
        <w:rPr>
          <w:rFonts w:ascii="Arial" w:hAnsi="Arial" w:cs="Arial"/>
        </w:rPr>
        <w:t xml:space="preserve"> sprostowania lub ograniczenia przetwarzania danych osobowych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</w:t>
      </w:r>
      <w:r w:rsidRPr="004C1C72">
        <w:rPr>
          <w:rStyle w:val="shorttext"/>
          <w:rFonts w:ascii="Arial" w:hAnsi="Arial" w:cs="Arial"/>
        </w:rPr>
        <w:t>w przypadkach określonych przepisami RODO</w:t>
      </w:r>
      <w:r w:rsidR="007B4A28">
        <w:rPr>
          <w:rStyle w:val="shorttext"/>
          <w:rFonts w:ascii="Arial" w:hAnsi="Arial" w:cs="Arial"/>
        </w:rPr>
        <w:t>,</w:t>
      </w:r>
    </w:p>
    <w:p w14:paraId="756B229E" w14:textId="2BBB8B07" w:rsidR="00901B18" w:rsidRPr="00276220" w:rsidRDefault="00901B18" w:rsidP="000852FC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wyrażenia sprzeciwu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z przyczyn związanych ze szczególną sytuacją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wobec przetwarzania danych osobowych</w:t>
      </w:r>
      <w:r w:rsidRPr="00CB0A14">
        <w:rPr>
          <w:rFonts w:ascii="Arial" w:hAnsi="Arial" w:cs="Arial"/>
        </w:rPr>
        <w:t>, jeżeli takie przetwarzanie dokonywane jest w celu realizacji interesu publicznego lub uzasadnionych interesów Spół</w:t>
      </w:r>
      <w:r w:rsidR="007B4A28" w:rsidRPr="00276220">
        <w:rPr>
          <w:rFonts w:ascii="Arial" w:hAnsi="Arial" w:cs="Arial"/>
        </w:rPr>
        <w:t>ki</w:t>
      </w:r>
      <w:r w:rsidRPr="00276220">
        <w:rPr>
          <w:rFonts w:ascii="Arial" w:hAnsi="Arial" w:cs="Arial"/>
        </w:rPr>
        <w:t xml:space="preserve"> lub strony trzeciej</w:t>
      </w:r>
      <w:r w:rsidR="007B4A28" w:rsidRPr="00276220">
        <w:rPr>
          <w:rFonts w:ascii="Arial" w:hAnsi="Arial" w:cs="Arial"/>
        </w:rPr>
        <w:t>,</w:t>
      </w:r>
    </w:p>
    <w:p w14:paraId="2A1C0102" w14:textId="35E6902B" w:rsidR="00901B18" w:rsidRPr="004C1C72" w:rsidRDefault="00901B18" w:rsidP="000852FC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przeniesienia danych, </w:t>
      </w:r>
      <w:r w:rsidR="002F0195">
        <w:rPr>
          <w:rFonts w:ascii="Arial" w:hAnsi="Arial" w:cs="Arial"/>
        </w:rPr>
        <w:t xml:space="preserve">tj. otrzymania danych osobowych przekazanych </w:t>
      </w:r>
      <w:r w:rsidRPr="004C1C72">
        <w:rPr>
          <w:rFonts w:ascii="Arial" w:hAnsi="Arial" w:cs="Arial"/>
        </w:rPr>
        <w:t>Spół</w:t>
      </w:r>
      <w:r w:rsidR="007B4A28">
        <w:rPr>
          <w:rFonts w:ascii="Arial" w:hAnsi="Arial" w:cs="Arial"/>
        </w:rPr>
        <w:t>ce</w:t>
      </w:r>
      <w:r w:rsidR="000852FC">
        <w:rPr>
          <w:rFonts w:ascii="Arial" w:hAnsi="Arial" w:cs="Arial"/>
        </w:rPr>
        <w:t xml:space="preserve"> </w:t>
      </w:r>
      <w:r w:rsidRPr="004C1C72">
        <w:rPr>
          <w:rFonts w:ascii="Arial" w:hAnsi="Arial" w:cs="Arial"/>
        </w:rPr>
        <w:t>w ustrukturyzowanym, powszechnie używanym i możliwym do odczytu maszynowego formacie oraz do żądania przesłania takich danych osobowych do innego administratora danych osobowych, bez utrudnień ze strony Spółk</w:t>
      </w:r>
      <w:r w:rsidR="007B4A28">
        <w:rPr>
          <w:rFonts w:ascii="Arial" w:hAnsi="Arial" w:cs="Arial"/>
        </w:rPr>
        <w:t>i</w:t>
      </w:r>
      <w:r w:rsidRPr="004C1C72">
        <w:rPr>
          <w:rFonts w:ascii="Arial" w:hAnsi="Arial" w:cs="Arial"/>
        </w:rPr>
        <w:t xml:space="preserve"> i z zastrzeżeniem własnych zobowiązań dotyczących poufności,</w:t>
      </w:r>
    </w:p>
    <w:p w14:paraId="0F5F7C13" w14:textId="59914C83" w:rsidR="00901B18" w:rsidRPr="004C1C72" w:rsidRDefault="00901B18" w:rsidP="000852FC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złożenia skargi do właściwego organu ochrony danych osobowych </w:t>
      </w:r>
      <w:r w:rsidR="008E2EE1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Prezesa Urzędu Ochrony Danych Osobowych. </w:t>
      </w:r>
    </w:p>
    <w:p w14:paraId="5D27B047" w14:textId="77777777" w:rsidR="00901B18" w:rsidRPr="004C1C72" w:rsidRDefault="00901B18" w:rsidP="000852FC">
      <w:pPr>
        <w:pStyle w:val="Body2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Prośby, żądania lub sprzeciwy będą przez Spółkę weryfikowane zgodnie z obowiązującymi przepisami. Zastrzega się, że w odpowiedzi na żądanie Spółka może poprosić o zweryfikowanie tożsamości lub podanie informacji, które umożliwią poznanie istotnych okoliczności sprawy. </w:t>
      </w:r>
    </w:p>
    <w:p w14:paraId="3487C128" w14:textId="2600031E" w:rsidR="00901B18" w:rsidRPr="004C1C72" w:rsidRDefault="00901B18" w:rsidP="000852FC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2" w:name="_Hlk508401016"/>
      <w:r w:rsidRPr="004C1C72">
        <w:rPr>
          <w:rFonts w:ascii="Arial" w:hAnsi="Arial" w:cs="Arial"/>
          <w:b w:val="0"/>
          <w:szCs w:val="22"/>
        </w:rPr>
        <w:t xml:space="preserve">Spółka zastrzega, że w celu zapewnienia aktualności i dokładności danych osobowych, może okresowo prosić Państwa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</w:p>
    <w:bookmarkEnd w:id="2"/>
    <w:p w14:paraId="5709EE2D" w14:textId="77777777" w:rsidR="00901B18" w:rsidRPr="004C1C72" w:rsidRDefault="00901B18" w:rsidP="000852FC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14:paraId="33031B9A" w14:textId="317A8105" w:rsidR="00901B18" w:rsidRPr="004C1C72" w:rsidRDefault="00E7454B" w:rsidP="000852FC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szCs w:val="22"/>
        </w:rPr>
        <w:t xml:space="preserve">Kontakt z Inspektorem Ochrony Danych można uzyskać pod adresem </w:t>
      </w:r>
      <w:r w:rsidR="00901B18" w:rsidRPr="004C1C72">
        <w:rPr>
          <w:rFonts w:ascii="Arial" w:hAnsi="Arial" w:cs="Arial"/>
          <w:b w:val="0"/>
          <w:szCs w:val="22"/>
        </w:rPr>
        <w:t>e-</w:t>
      </w:r>
      <w:r w:rsidR="00901B18" w:rsidRPr="00E7454B">
        <w:rPr>
          <w:rFonts w:ascii="Arial" w:hAnsi="Arial" w:cs="Arial"/>
          <w:b w:val="0"/>
          <w:szCs w:val="22"/>
        </w:rPr>
        <w:t>mail</w:t>
      </w:r>
      <w:r>
        <w:rPr>
          <w:rFonts w:ascii="Arial" w:hAnsi="Arial" w:cs="Arial"/>
          <w:b w:val="0"/>
          <w:szCs w:val="22"/>
        </w:rPr>
        <w:t>:</w:t>
      </w:r>
      <w:r w:rsidR="00901B18" w:rsidRPr="00E7454B">
        <w:rPr>
          <w:rFonts w:ascii="Arial" w:hAnsi="Arial" w:cs="Arial"/>
          <w:b w:val="0"/>
          <w:szCs w:val="22"/>
        </w:rPr>
        <w:t xml:space="preserve"> </w:t>
      </w:r>
      <w:r w:rsidR="00901B18" w:rsidRPr="00276220">
        <w:rPr>
          <w:rFonts w:ascii="Arial" w:hAnsi="Arial" w:cs="Arial"/>
          <w:b w:val="0"/>
          <w:szCs w:val="22"/>
        </w:rPr>
        <w:t>iod@polski-cukier.pl</w:t>
      </w:r>
      <w:r>
        <w:rPr>
          <w:rFonts w:ascii="Arial" w:hAnsi="Arial" w:cs="Arial"/>
          <w:b w:val="0"/>
          <w:szCs w:val="22"/>
        </w:rPr>
        <w:t>.</w:t>
      </w:r>
    </w:p>
    <w:p w14:paraId="0A6B35BB" w14:textId="77777777" w:rsidR="00AA35C5" w:rsidRPr="004C1C72" w:rsidRDefault="00AA35C5" w:rsidP="000852FC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</w:p>
    <w:sectPr w:rsidR="00AA35C5" w:rsidRPr="004C1C72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3A216" w14:textId="77777777" w:rsidR="003C7504" w:rsidRDefault="003C7504">
      <w:r>
        <w:separator/>
      </w:r>
    </w:p>
  </w:endnote>
  <w:endnote w:type="continuationSeparator" w:id="0">
    <w:p w14:paraId="7FA31EB3" w14:textId="77777777" w:rsidR="003C7504" w:rsidRDefault="003C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C906" w14:textId="474E492C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52FC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0F1E7DFA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2FC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AB6E5" w14:textId="77777777" w:rsidR="003C7504" w:rsidRDefault="003C7504">
      <w:r>
        <w:separator/>
      </w:r>
    </w:p>
  </w:footnote>
  <w:footnote w:type="continuationSeparator" w:id="0">
    <w:p w14:paraId="728D8DB7" w14:textId="77777777" w:rsidR="003C7504" w:rsidRDefault="003C7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A8C15CB"/>
    <w:multiLevelType w:val="multilevel"/>
    <w:tmpl w:val="658C3E4A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00" w:hanging="1800"/>
      </w:pPr>
      <w:rPr>
        <w:rFonts w:hint="default"/>
      </w:rPr>
    </w:lvl>
  </w:abstractNum>
  <w:abstractNum w:abstractNumId="47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6"/>
  </w:num>
  <w:num w:numId="3">
    <w:abstractNumId w:val="18"/>
  </w:num>
  <w:num w:numId="4">
    <w:abstractNumId w:val="17"/>
  </w:num>
  <w:num w:numId="5">
    <w:abstractNumId w:val="38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2"/>
  </w:num>
  <w:num w:numId="10">
    <w:abstractNumId w:val="35"/>
  </w:num>
  <w:num w:numId="11">
    <w:abstractNumId w:val="47"/>
  </w:num>
  <w:num w:numId="12">
    <w:abstractNumId w:val="1"/>
  </w:num>
  <w:num w:numId="13">
    <w:abstractNumId w:val="19"/>
  </w:num>
  <w:num w:numId="14">
    <w:abstractNumId w:val="9"/>
  </w:num>
  <w:num w:numId="15">
    <w:abstractNumId w:val="25"/>
  </w:num>
  <w:num w:numId="16">
    <w:abstractNumId w:val="43"/>
  </w:num>
  <w:num w:numId="17">
    <w:abstractNumId w:val="13"/>
  </w:num>
  <w:num w:numId="18">
    <w:abstractNumId w:val="6"/>
  </w:num>
  <w:num w:numId="19">
    <w:abstractNumId w:val="28"/>
  </w:num>
  <w:num w:numId="20">
    <w:abstractNumId w:val="34"/>
  </w:num>
  <w:num w:numId="21">
    <w:abstractNumId w:val="37"/>
  </w:num>
  <w:num w:numId="22">
    <w:abstractNumId w:val="5"/>
  </w:num>
  <w:num w:numId="23">
    <w:abstractNumId w:val="17"/>
  </w:num>
  <w:num w:numId="24">
    <w:abstractNumId w:val="21"/>
  </w:num>
  <w:num w:numId="25">
    <w:abstractNumId w:val="7"/>
  </w:num>
  <w:num w:numId="26">
    <w:abstractNumId w:val="27"/>
  </w:num>
  <w:num w:numId="27">
    <w:abstractNumId w:val="2"/>
  </w:num>
  <w:num w:numId="28">
    <w:abstractNumId w:val="31"/>
  </w:num>
  <w:num w:numId="29">
    <w:abstractNumId w:val="45"/>
  </w:num>
  <w:num w:numId="30">
    <w:abstractNumId w:val="12"/>
  </w:num>
  <w:num w:numId="31">
    <w:abstractNumId w:val="14"/>
  </w:num>
  <w:num w:numId="32">
    <w:abstractNumId w:val="20"/>
  </w:num>
  <w:num w:numId="33">
    <w:abstractNumId w:val="42"/>
  </w:num>
  <w:num w:numId="34">
    <w:abstractNumId w:val="44"/>
  </w:num>
  <w:num w:numId="35">
    <w:abstractNumId w:val="11"/>
  </w:num>
  <w:num w:numId="36">
    <w:abstractNumId w:val="23"/>
  </w:num>
  <w:num w:numId="37">
    <w:abstractNumId w:val="0"/>
  </w:num>
  <w:num w:numId="38">
    <w:abstractNumId w:val="10"/>
  </w:num>
  <w:num w:numId="39">
    <w:abstractNumId w:val="36"/>
  </w:num>
  <w:num w:numId="40">
    <w:abstractNumId w:val="33"/>
  </w:num>
  <w:num w:numId="41">
    <w:abstractNumId w:val="8"/>
  </w:num>
  <w:num w:numId="42">
    <w:abstractNumId w:val="30"/>
  </w:num>
  <w:num w:numId="43">
    <w:abstractNumId w:val="41"/>
  </w:num>
  <w:num w:numId="44">
    <w:abstractNumId w:val="3"/>
  </w:num>
  <w:num w:numId="45">
    <w:abstractNumId w:val="40"/>
  </w:num>
  <w:num w:numId="46">
    <w:abstractNumId w:val="24"/>
  </w:num>
  <w:num w:numId="47">
    <w:abstractNumId w:val="22"/>
  </w:num>
  <w:num w:numId="48">
    <w:abstractNumId w:val="39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852FC"/>
    <w:rsid w:val="000A4A1C"/>
    <w:rsid w:val="000B24C0"/>
    <w:rsid w:val="000B51DB"/>
    <w:rsid w:val="000E1002"/>
    <w:rsid w:val="000E3720"/>
    <w:rsid w:val="000E5396"/>
    <w:rsid w:val="000F2307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A39F9"/>
    <w:rsid w:val="001E184B"/>
    <w:rsid w:val="001E5734"/>
    <w:rsid w:val="00211D60"/>
    <w:rsid w:val="0021261B"/>
    <w:rsid w:val="0021730A"/>
    <w:rsid w:val="00217AF3"/>
    <w:rsid w:val="002243AB"/>
    <w:rsid w:val="00232562"/>
    <w:rsid w:val="0023270A"/>
    <w:rsid w:val="00241F5B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59A4"/>
    <w:rsid w:val="003750D0"/>
    <w:rsid w:val="00375F07"/>
    <w:rsid w:val="003813D1"/>
    <w:rsid w:val="00392708"/>
    <w:rsid w:val="003A2213"/>
    <w:rsid w:val="003C02F5"/>
    <w:rsid w:val="003C24AE"/>
    <w:rsid w:val="003C3987"/>
    <w:rsid w:val="003C7504"/>
    <w:rsid w:val="003D7D0E"/>
    <w:rsid w:val="00402B0B"/>
    <w:rsid w:val="004035DC"/>
    <w:rsid w:val="00412014"/>
    <w:rsid w:val="00421A5B"/>
    <w:rsid w:val="0042494B"/>
    <w:rsid w:val="00425A32"/>
    <w:rsid w:val="00437A43"/>
    <w:rsid w:val="00446BDF"/>
    <w:rsid w:val="00461B27"/>
    <w:rsid w:val="0049690D"/>
    <w:rsid w:val="004B65B3"/>
    <w:rsid w:val="004B7897"/>
    <w:rsid w:val="004C1C72"/>
    <w:rsid w:val="004D03E7"/>
    <w:rsid w:val="004E02B0"/>
    <w:rsid w:val="004F025E"/>
    <w:rsid w:val="005261E0"/>
    <w:rsid w:val="00530079"/>
    <w:rsid w:val="00547542"/>
    <w:rsid w:val="0055075E"/>
    <w:rsid w:val="00567CAE"/>
    <w:rsid w:val="00583C62"/>
    <w:rsid w:val="0059519E"/>
    <w:rsid w:val="00597316"/>
    <w:rsid w:val="005B62D1"/>
    <w:rsid w:val="005D074E"/>
    <w:rsid w:val="005F3C86"/>
    <w:rsid w:val="006256FD"/>
    <w:rsid w:val="00632E13"/>
    <w:rsid w:val="0063309D"/>
    <w:rsid w:val="006426BD"/>
    <w:rsid w:val="0065010C"/>
    <w:rsid w:val="006530CD"/>
    <w:rsid w:val="00655351"/>
    <w:rsid w:val="006847BD"/>
    <w:rsid w:val="00687188"/>
    <w:rsid w:val="00691330"/>
    <w:rsid w:val="006A142A"/>
    <w:rsid w:val="006C5A60"/>
    <w:rsid w:val="006E612A"/>
    <w:rsid w:val="006F5FF2"/>
    <w:rsid w:val="007101DB"/>
    <w:rsid w:val="00715F3D"/>
    <w:rsid w:val="0075254F"/>
    <w:rsid w:val="00756709"/>
    <w:rsid w:val="007648F5"/>
    <w:rsid w:val="007774D6"/>
    <w:rsid w:val="007925E6"/>
    <w:rsid w:val="00795763"/>
    <w:rsid w:val="007959AB"/>
    <w:rsid w:val="007A15C3"/>
    <w:rsid w:val="007A7262"/>
    <w:rsid w:val="007B4A28"/>
    <w:rsid w:val="007C5148"/>
    <w:rsid w:val="007D5445"/>
    <w:rsid w:val="007E00A5"/>
    <w:rsid w:val="007E07CE"/>
    <w:rsid w:val="007E12DF"/>
    <w:rsid w:val="007E4A08"/>
    <w:rsid w:val="007E4D7D"/>
    <w:rsid w:val="007F1951"/>
    <w:rsid w:val="007F1FED"/>
    <w:rsid w:val="008271E3"/>
    <w:rsid w:val="00841594"/>
    <w:rsid w:val="0085031C"/>
    <w:rsid w:val="00870A99"/>
    <w:rsid w:val="00885098"/>
    <w:rsid w:val="008B1988"/>
    <w:rsid w:val="008C1862"/>
    <w:rsid w:val="008D19E6"/>
    <w:rsid w:val="008D28C5"/>
    <w:rsid w:val="008E03CD"/>
    <w:rsid w:val="008E2EE1"/>
    <w:rsid w:val="008E3CD3"/>
    <w:rsid w:val="00901B18"/>
    <w:rsid w:val="00903066"/>
    <w:rsid w:val="00924AA5"/>
    <w:rsid w:val="00927819"/>
    <w:rsid w:val="00931E04"/>
    <w:rsid w:val="009348F1"/>
    <w:rsid w:val="00965D5B"/>
    <w:rsid w:val="009819D7"/>
    <w:rsid w:val="009831D3"/>
    <w:rsid w:val="009900DC"/>
    <w:rsid w:val="009A163F"/>
    <w:rsid w:val="009B4336"/>
    <w:rsid w:val="009C57C2"/>
    <w:rsid w:val="009D2E6D"/>
    <w:rsid w:val="009D372A"/>
    <w:rsid w:val="009E498D"/>
    <w:rsid w:val="00A0077B"/>
    <w:rsid w:val="00A0143E"/>
    <w:rsid w:val="00A10C7E"/>
    <w:rsid w:val="00A208EE"/>
    <w:rsid w:val="00A408CA"/>
    <w:rsid w:val="00A557D6"/>
    <w:rsid w:val="00A61FA7"/>
    <w:rsid w:val="00A65C49"/>
    <w:rsid w:val="00A72B0D"/>
    <w:rsid w:val="00A91FF0"/>
    <w:rsid w:val="00AA2DB0"/>
    <w:rsid w:val="00AA35C5"/>
    <w:rsid w:val="00AB7539"/>
    <w:rsid w:val="00AC476E"/>
    <w:rsid w:val="00AD6F04"/>
    <w:rsid w:val="00AD7B22"/>
    <w:rsid w:val="00AE6C39"/>
    <w:rsid w:val="00B0145F"/>
    <w:rsid w:val="00B0545D"/>
    <w:rsid w:val="00B2525B"/>
    <w:rsid w:val="00B3037E"/>
    <w:rsid w:val="00B32ADD"/>
    <w:rsid w:val="00B37E2B"/>
    <w:rsid w:val="00B43A99"/>
    <w:rsid w:val="00B43E31"/>
    <w:rsid w:val="00B51836"/>
    <w:rsid w:val="00B53D29"/>
    <w:rsid w:val="00B81F4F"/>
    <w:rsid w:val="00B83CA0"/>
    <w:rsid w:val="00B919AD"/>
    <w:rsid w:val="00B95616"/>
    <w:rsid w:val="00BA4A67"/>
    <w:rsid w:val="00BB0B64"/>
    <w:rsid w:val="00BC5F2F"/>
    <w:rsid w:val="00C24236"/>
    <w:rsid w:val="00C41D07"/>
    <w:rsid w:val="00C65F1F"/>
    <w:rsid w:val="00CB0A14"/>
    <w:rsid w:val="00CB75DD"/>
    <w:rsid w:val="00CC421C"/>
    <w:rsid w:val="00CC7CAF"/>
    <w:rsid w:val="00CE665B"/>
    <w:rsid w:val="00CF0313"/>
    <w:rsid w:val="00D011B7"/>
    <w:rsid w:val="00D038D3"/>
    <w:rsid w:val="00D103A1"/>
    <w:rsid w:val="00D112FF"/>
    <w:rsid w:val="00D24844"/>
    <w:rsid w:val="00D55D6A"/>
    <w:rsid w:val="00D61A7A"/>
    <w:rsid w:val="00D8540B"/>
    <w:rsid w:val="00D92414"/>
    <w:rsid w:val="00D93781"/>
    <w:rsid w:val="00D93AC4"/>
    <w:rsid w:val="00D949DE"/>
    <w:rsid w:val="00DB11C7"/>
    <w:rsid w:val="00DE0367"/>
    <w:rsid w:val="00DE16FE"/>
    <w:rsid w:val="00DF00BC"/>
    <w:rsid w:val="00DF096A"/>
    <w:rsid w:val="00E3763B"/>
    <w:rsid w:val="00E43CBD"/>
    <w:rsid w:val="00E47FB7"/>
    <w:rsid w:val="00E53FA7"/>
    <w:rsid w:val="00E624FF"/>
    <w:rsid w:val="00E62698"/>
    <w:rsid w:val="00E70F88"/>
    <w:rsid w:val="00E7454B"/>
    <w:rsid w:val="00EB3D51"/>
    <w:rsid w:val="00ED1031"/>
    <w:rsid w:val="00ED2EE7"/>
    <w:rsid w:val="00EE44E7"/>
    <w:rsid w:val="00EE7B54"/>
    <w:rsid w:val="00F01C81"/>
    <w:rsid w:val="00F0733C"/>
    <w:rsid w:val="00F11BE2"/>
    <w:rsid w:val="00F15988"/>
    <w:rsid w:val="00F52CC3"/>
    <w:rsid w:val="00F706DB"/>
    <w:rsid w:val="00F75388"/>
    <w:rsid w:val="00F83A01"/>
    <w:rsid w:val="00F87DBC"/>
    <w:rsid w:val="00F92D5B"/>
    <w:rsid w:val="00FA09B5"/>
    <w:rsid w:val="00FA7DF4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92085ED8-FE15-4AAF-BE9E-C51E13B0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1CDC5-3ED3-4F21-A2E6-922EC299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Marcin Szarżanowicz</cp:lastModifiedBy>
  <cp:revision>2</cp:revision>
  <cp:lastPrinted>2019-07-02T12:11:00Z</cp:lastPrinted>
  <dcterms:created xsi:type="dcterms:W3CDTF">2024-07-01T06:32:00Z</dcterms:created>
  <dcterms:modified xsi:type="dcterms:W3CDTF">2024-07-01T06:32:00Z</dcterms:modified>
</cp:coreProperties>
</file>