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775F" w14:textId="77777777" w:rsidR="00250566" w:rsidRPr="00250566" w:rsidRDefault="00250566" w:rsidP="00250566">
      <w:pPr>
        <w:spacing w:line="288" w:lineRule="auto"/>
        <w:rPr>
          <w:rFonts w:ascii="Arial" w:hAnsi="Arial" w:cs="Arial"/>
        </w:rPr>
      </w:pPr>
    </w:p>
    <w:p w14:paraId="72054669" w14:textId="63DB8FCD" w:rsidR="00250566" w:rsidRPr="00250566" w:rsidRDefault="00250566" w:rsidP="00250566">
      <w:pPr>
        <w:spacing w:line="288" w:lineRule="auto"/>
        <w:rPr>
          <w:rFonts w:ascii="Arial" w:hAnsi="Arial" w:cs="Arial"/>
          <w:sz w:val="20"/>
        </w:rPr>
      </w:pPr>
      <w:r w:rsidRPr="00250566">
        <w:rPr>
          <w:rFonts w:ascii="Arial" w:hAnsi="Arial" w:cs="Arial"/>
          <w:sz w:val="20"/>
        </w:rPr>
        <w:t>Załącznik nr</w:t>
      </w:r>
      <w:r w:rsidR="00AD4EA9">
        <w:rPr>
          <w:rFonts w:ascii="Arial" w:hAnsi="Arial" w:cs="Arial"/>
          <w:sz w:val="20"/>
        </w:rPr>
        <w:t xml:space="preserve"> 1</w:t>
      </w:r>
    </w:p>
    <w:p w14:paraId="4F6B0E40" w14:textId="10F2BF7A" w:rsidR="00250566" w:rsidRPr="00250566" w:rsidRDefault="00250566" w:rsidP="00250566">
      <w:pPr>
        <w:spacing w:line="288" w:lineRule="auto"/>
        <w:jc w:val="both"/>
        <w:rPr>
          <w:rFonts w:ascii="Arial" w:hAnsi="Arial" w:cs="Arial"/>
          <w:b/>
          <w:bCs/>
          <w:sz w:val="20"/>
        </w:rPr>
      </w:pPr>
      <w:r w:rsidRPr="00250566">
        <w:rPr>
          <w:rFonts w:ascii="Arial" w:hAnsi="Arial" w:cs="Arial"/>
          <w:sz w:val="20"/>
        </w:rPr>
        <w:t xml:space="preserve">do ogłoszenia o postępowaniu ofertowym na </w:t>
      </w:r>
      <w:r w:rsidRPr="00250566">
        <w:rPr>
          <w:rFonts w:ascii="Arial" w:hAnsi="Arial" w:cs="Arial"/>
          <w:bCs/>
          <w:sz w:val="20"/>
        </w:rPr>
        <w:t xml:space="preserve">świadczenie usług przechowywania cukru </w:t>
      </w:r>
      <w:r w:rsidRPr="00250566">
        <w:rPr>
          <w:rFonts w:ascii="Arial" w:hAnsi="Arial" w:cs="Arial"/>
          <w:sz w:val="20"/>
        </w:rPr>
        <w:t xml:space="preserve">na rzecz Krajowej </w:t>
      </w:r>
      <w:r>
        <w:rPr>
          <w:rFonts w:ascii="Arial" w:hAnsi="Arial" w:cs="Arial"/>
          <w:sz w:val="20"/>
        </w:rPr>
        <w:t>Grupy Spożywcz</w:t>
      </w:r>
      <w:r w:rsidRPr="00250566">
        <w:rPr>
          <w:rFonts w:ascii="Arial" w:hAnsi="Arial" w:cs="Arial"/>
          <w:sz w:val="20"/>
        </w:rPr>
        <w:t>ej S. A.</w:t>
      </w:r>
    </w:p>
    <w:p w14:paraId="590E7A80" w14:textId="77777777" w:rsidR="00250566" w:rsidRDefault="00250566" w:rsidP="00250566">
      <w:pPr>
        <w:spacing w:line="288" w:lineRule="auto"/>
        <w:rPr>
          <w:rFonts w:cs="Arial"/>
          <w:b/>
          <w:bCs/>
          <w:sz w:val="20"/>
        </w:rPr>
      </w:pPr>
    </w:p>
    <w:p w14:paraId="1B7E64C2" w14:textId="77777777" w:rsidR="00250566" w:rsidRDefault="00250566" w:rsidP="00250566">
      <w:pPr>
        <w:spacing w:line="288" w:lineRule="auto"/>
        <w:rPr>
          <w:rFonts w:cs="Arial"/>
          <w:b/>
          <w:bCs/>
          <w:sz w:val="20"/>
        </w:rPr>
      </w:pPr>
    </w:p>
    <w:p w14:paraId="6A5D837B" w14:textId="77777777" w:rsidR="00250566" w:rsidRDefault="00250566" w:rsidP="00250566">
      <w:pPr>
        <w:spacing w:line="288" w:lineRule="auto"/>
        <w:rPr>
          <w:rFonts w:cs="Arial"/>
          <w:b/>
          <w:bCs/>
          <w:sz w:val="20"/>
        </w:rPr>
      </w:pPr>
    </w:p>
    <w:p w14:paraId="208A0105" w14:textId="263F5BA1" w:rsidR="00250566" w:rsidRPr="009E01FA" w:rsidRDefault="00250566" w:rsidP="00250566">
      <w:pPr>
        <w:spacing w:line="288" w:lineRule="auto"/>
        <w:jc w:val="center"/>
        <w:rPr>
          <w:rFonts w:cs="Arial"/>
          <w:b/>
          <w:bCs/>
        </w:rPr>
      </w:pPr>
      <w:r w:rsidRPr="009E01FA">
        <w:rPr>
          <w:rFonts w:cs="Arial"/>
          <w:b/>
          <w:bCs/>
        </w:rPr>
        <w:t>WYKAZ ODDZ</w:t>
      </w:r>
      <w:r>
        <w:rPr>
          <w:rFonts w:cs="Arial"/>
          <w:b/>
          <w:bCs/>
        </w:rPr>
        <w:t>IAŁÓW KRAJOWEJ GRUPY SPOŻYWCZ</w:t>
      </w:r>
      <w:r w:rsidRPr="009E01FA">
        <w:rPr>
          <w:rFonts w:cs="Arial"/>
          <w:b/>
          <w:bCs/>
        </w:rPr>
        <w:t>EJ S.A.</w:t>
      </w:r>
    </w:p>
    <w:p w14:paraId="6955CF8A" w14:textId="77777777" w:rsidR="00250566" w:rsidRDefault="00250566" w:rsidP="00250566">
      <w:pPr>
        <w:spacing w:line="288" w:lineRule="auto"/>
        <w:jc w:val="center"/>
        <w:rPr>
          <w:rFonts w:cs="Arial"/>
          <w:b/>
          <w:bCs/>
          <w:sz w:val="20"/>
        </w:rPr>
      </w:pPr>
    </w:p>
    <w:p w14:paraId="1C07E037" w14:textId="77777777" w:rsidR="00250566" w:rsidRDefault="00250566" w:rsidP="00250566">
      <w:pPr>
        <w:spacing w:line="288" w:lineRule="auto"/>
        <w:jc w:val="center"/>
        <w:rPr>
          <w:rFonts w:cs="Arial"/>
          <w:b/>
          <w:bCs/>
          <w:sz w:val="20"/>
        </w:rPr>
      </w:pPr>
    </w:p>
    <w:tbl>
      <w:tblPr>
        <w:tblW w:w="9551" w:type="dxa"/>
        <w:tblInd w:w="-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928"/>
        <w:gridCol w:w="2434"/>
        <w:gridCol w:w="2693"/>
      </w:tblGrid>
      <w:tr w:rsidR="00250566" w:rsidRPr="000E2921" w14:paraId="30C6011E" w14:textId="77777777" w:rsidTr="001C2519">
        <w:trPr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3DA" w14:textId="77777777" w:rsidR="00250566" w:rsidRPr="000E2921" w:rsidRDefault="00250566" w:rsidP="001C2519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30B" w14:textId="77777777" w:rsidR="00250566" w:rsidRPr="000E2921" w:rsidRDefault="00250566" w:rsidP="001C2519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</w:t>
            </w:r>
            <w:r w:rsidRPr="000E2921">
              <w:rPr>
                <w:rFonts w:cs="Arial"/>
                <w:b/>
                <w:bCs/>
                <w:color w:val="000000"/>
                <w:sz w:val="20"/>
              </w:rPr>
              <w:t>azwa lokalizacji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F64" w14:textId="77777777" w:rsidR="00250566" w:rsidRPr="000E2921" w:rsidRDefault="00250566" w:rsidP="001C2519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</w:t>
            </w:r>
            <w:r w:rsidRPr="000E2921">
              <w:rPr>
                <w:rFonts w:cs="Arial"/>
                <w:b/>
                <w:bCs/>
                <w:color w:val="000000"/>
                <w:sz w:val="20"/>
              </w:rPr>
              <w:t>dres lokalizacji</w:t>
            </w:r>
          </w:p>
        </w:tc>
      </w:tr>
      <w:tr w:rsidR="00250566" w:rsidRPr="000E2921" w14:paraId="7F8ADF0A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AD4F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83E2" w14:textId="68B2F54E" w:rsidR="00250566" w:rsidRPr="00001B40" w:rsidRDefault="00250566" w:rsidP="00001B40">
            <w:pPr>
              <w:rPr>
                <w:rFonts w:cstheme="minorHAnsi"/>
                <w:sz w:val="20"/>
              </w:rPr>
            </w:pPr>
            <w:r w:rsidRPr="00001B40">
              <w:rPr>
                <w:rFonts w:cstheme="minorHAnsi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01B40">
              <w:rPr>
                <w:rFonts w:cstheme="minorHAnsi"/>
                <w:sz w:val="20"/>
              </w:rPr>
              <w:t xml:space="preserve"> S.A. „Cukrownia Dobrzelin”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3E88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u</w:t>
            </w:r>
            <w:r>
              <w:rPr>
                <w:rFonts w:cs="Arial"/>
                <w:sz w:val="20"/>
              </w:rPr>
              <w:t xml:space="preserve">l. Wł. Jagiełły 92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C18B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99-319 Dobrzelin</w:t>
            </w:r>
          </w:p>
        </w:tc>
      </w:tr>
      <w:tr w:rsidR="00250566" w:rsidRPr="000E2921" w14:paraId="4CFC6838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1E8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7AB8" w14:textId="58456164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 Kluczewo”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A97A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ul. Broniewskiego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95D8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73-102 Stargard </w:t>
            </w:r>
          </w:p>
        </w:tc>
      </w:tr>
      <w:tr w:rsidR="00250566" w:rsidRPr="000E2921" w14:paraId="0C053823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3CA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EE2" w14:textId="7F71231B" w:rsidR="00250566" w:rsidRPr="000E2921" w:rsidRDefault="00250566" w:rsidP="00250566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 Krasnystaw”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DE47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C1A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22-302 Siennica Nadolna 59</w:t>
            </w:r>
          </w:p>
        </w:tc>
      </w:tr>
      <w:tr w:rsidR="00250566" w:rsidRPr="000E2921" w14:paraId="34887291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3F67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1E19" w14:textId="287C00D3" w:rsidR="00250566" w:rsidRPr="000E2921" w:rsidRDefault="00250566" w:rsidP="00250566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 Kruszwica”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6A17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ul. Niepodległości 38/40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95C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88-150 Kruszwica</w:t>
            </w:r>
          </w:p>
        </w:tc>
      </w:tr>
      <w:tr w:rsidR="00250566" w:rsidRPr="000E2921" w14:paraId="68790C08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DD6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00CB" w14:textId="68D5328E" w:rsidR="00250566" w:rsidRPr="000E2921" w:rsidRDefault="00250566" w:rsidP="00250566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 Malbork”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1D93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ul. Gen. Władysława Sikorskiego 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239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82-200 Malbork</w:t>
            </w:r>
          </w:p>
        </w:tc>
      </w:tr>
      <w:tr w:rsidR="00250566" w:rsidRPr="000E2921" w14:paraId="675D77C5" w14:textId="77777777" w:rsidTr="001C2519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7B42" w14:textId="77777777" w:rsidR="00250566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391D" w14:textId="0FDECAEA" w:rsidR="00250566" w:rsidRPr="000E2921" w:rsidRDefault="00250566" w:rsidP="00250566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</w:t>
            </w:r>
            <w:r>
              <w:rPr>
                <w:rFonts w:cs="Arial"/>
                <w:sz w:val="20"/>
              </w:rPr>
              <w:t xml:space="preserve"> Nakło”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F8D6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ul. Rudki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E169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89-100 Nakło nad Notecią</w:t>
            </w:r>
          </w:p>
        </w:tc>
      </w:tr>
      <w:tr w:rsidR="00250566" w:rsidRPr="000E2921" w14:paraId="645EDA1A" w14:textId="77777777" w:rsidTr="001C2519">
        <w:trPr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BFE0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98CA" w14:textId="37CBA9CD" w:rsidR="00250566" w:rsidRPr="000E2921" w:rsidRDefault="00250566" w:rsidP="00250566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>Krajowej Grupy Spożywczej</w:t>
            </w:r>
            <w:r w:rsidRPr="000E2921">
              <w:rPr>
                <w:rFonts w:cs="Arial"/>
                <w:sz w:val="20"/>
              </w:rPr>
              <w:t xml:space="preserve"> S.A. „Cukrownia Werbkowice”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1DD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ul. Przemysłowa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504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 w:rsidRPr="000E2921">
              <w:rPr>
                <w:rFonts w:cs="Arial"/>
                <w:sz w:val="20"/>
              </w:rPr>
              <w:t>22-550 Werbkowice</w:t>
            </w:r>
          </w:p>
        </w:tc>
      </w:tr>
      <w:tr w:rsidR="00250566" w:rsidRPr="000E2921" w14:paraId="3882D72A" w14:textId="77777777" w:rsidTr="001C2519">
        <w:trPr>
          <w:trHeight w:val="27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F482" w14:textId="77777777" w:rsidR="00250566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E9A1" w14:textId="3065AAD8" w:rsidR="00250566" w:rsidRPr="000E2921" w:rsidRDefault="00250566" w:rsidP="002505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Oddział </w:t>
            </w:r>
            <w:r w:rsidR="00001B40" w:rsidRPr="00001B40">
              <w:rPr>
                <w:rFonts w:cstheme="minorHAnsi"/>
                <w:sz w:val="20"/>
              </w:rPr>
              <w:t xml:space="preserve">Krajowej Grupy Spożywczej </w:t>
            </w:r>
            <w:r>
              <w:rPr>
                <w:rFonts w:cs="Arial"/>
                <w:sz w:val="20"/>
              </w:rPr>
              <w:t>S.A. „Terminal Cukrowy”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AD7D" w14:textId="77777777" w:rsidR="00250566" w:rsidRPr="00886147" w:rsidRDefault="00250566" w:rsidP="001C2519">
            <w:pPr>
              <w:rPr>
                <w:rFonts w:cs="Arial"/>
                <w:sz w:val="20"/>
              </w:rPr>
            </w:pPr>
            <w:r w:rsidRPr="00886147">
              <w:rPr>
                <w:rFonts w:cs="Arial"/>
                <w:sz w:val="20"/>
              </w:rPr>
              <w:t>ul. Mariana Chodackiego 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72BE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80-555 Gdańsk</w:t>
            </w:r>
          </w:p>
        </w:tc>
      </w:tr>
      <w:tr w:rsidR="00250566" w:rsidRPr="000E2921" w14:paraId="7DC4847F" w14:textId="77777777" w:rsidTr="001C2519">
        <w:trPr>
          <w:trHeight w:val="306"/>
        </w:trPr>
        <w:tc>
          <w:tcPr>
            <w:tcW w:w="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E852EB8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65DEEC2" w14:textId="77777777" w:rsidR="00250566" w:rsidRPr="00BA5066" w:rsidRDefault="00250566" w:rsidP="001C2519"/>
        </w:tc>
        <w:tc>
          <w:tcPr>
            <w:tcW w:w="24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9D5EDE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C4D550C" w14:textId="77777777" w:rsidR="00250566" w:rsidRPr="000E2921" w:rsidRDefault="00250566" w:rsidP="001C2519">
            <w:pPr>
              <w:rPr>
                <w:rFonts w:cs="Arial"/>
                <w:sz w:val="20"/>
              </w:rPr>
            </w:pPr>
          </w:p>
        </w:tc>
      </w:tr>
    </w:tbl>
    <w:p w14:paraId="07391ED8" w14:textId="77777777" w:rsidR="00E97964" w:rsidRPr="006B780E" w:rsidRDefault="00E97964" w:rsidP="00250566">
      <w:pPr>
        <w:tabs>
          <w:tab w:val="left" w:pos="7845"/>
        </w:tabs>
        <w:rPr>
          <w:rFonts w:ascii="Arial" w:hAnsi="Arial" w:cs="Arial"/>
          <w:sz w:val="20"/>
          <w:szCs w:val="20"/>
        </w:rPr>
      </w:pPr>
    </w:p>
    <w:sectPr w:rsidR="00E97964" w:rsidRPr="006B780E" w:rsidSect="0005552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80C9" w14:textId="77777777" w:rsidR="009D543C" w:rsidRDefault="009D543C" w:rsidP="00EA07E5">
      <w:pPr>
        <w:spacing w:after="0" w:line="240" w:lineRule="auto"/>
      </w:pPr>
      <w:r>
        <w:separator/>
      </w:r>
    </w:p>
  </w:endnote>
  <w:endnote w:type="continuationSeparator" w:id="0">
    <w:p w14:paraId="5F14C852" w14:textId="77777777" w:rsidR="009D543C" w:rsidRDefault="009D543C" w:rsidP="00EA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4566"/>
      <w:docPartObj>
        <w:docPartGallery w:val="Page Numbers (Bottom of Page)"/>
        <w:docPartUnique/>
      </w:docPartObj>
    </w:sdtPr>
    <w:sdtContent>
      <w:p w14:paraId="06F81514" w14:textId="4F5D6C3F" w:rsidR="00E97964" w:rsidRDefault="00E97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66">
          <w:rPr>
            <w:noProof/>
          </w:rPr>
          <w:t>2</w:t>
        </w:r>
        <w:r>
          <w:fldChar w:fldCharType="end"/>
        </w:r>
      </w:p>
    </w:sdtContent>
  </w:sdt>
  <w:p w14:paraId="764D523D" w14:textId="77777777" w:rsidR="00EA07E5" w:rsidRDefault="00EA0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A2E" w14:textId="353B2AED" w:rsidR="00EA07E5" w:rsidRDefault="00250566">
    <w:pPr>
      <w:pStyle w:val="Stopka"/>
    </w:pP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49FABCB4">
              <wp:simplePos x="0" y="0"/>
              <wp:positionH relativeFrom="column">
                <wp:posOffset>5019675</wp:posOffset>
              </wp:positionH>
              <wp:positionV relativeFrom="paragraph">
                <wp:posOffset>9525</wp:posOffset>
              </wp:positionV>
              <wp:extent cx="1914525" cy="1000125"/>
              <wp:effectExtent l="0" t="0" r="9525" b="952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6658D6F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  <w:p w14:paraId="793CD4FE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2BE8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95.25pt;margin-top:.75pt;width:150.75pt;height:7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w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" fillcolor="white [3201]" stroked="f" strokeweight=".5pt">
              <v:textbox>
                <w:txbxContent>
                  <w:p w14:paraId="0D8946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6658D6F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  <w:p w14:paraId="793CD4FE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788D4B73">
              <wp:simplePos x="0" y="0"/>
              <wp:positionH relativeFrom="column">
                <wp:posOffset>3343275</wp:posOffset>
              </wp:positionH>
              <wp:positionV relativeFrom="paragraph">
                <wp:posOffset>-9525</wp:posOffset>
              </wp:positionV>
              <wp:extent cx="1914525" cy="1000125"/>
              <wp:effectExtent l="0" t="0" r="9525" b="952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045BD45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  <w:p w14:paraId="2E7AC8C0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D3826" id="Pole tekstowe 12" o:spid="_x0000_s1027" type="#_x0000_t202" style="position:absolute;margin-left:263.25pt;margin-top:-.75pt;width:150.7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iZL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" fillcolor="white [3201]" stroked="f" strokeweight=".5pt">
              <v:textbox>
                <w:txbxContent>
                  <w:p w14:paraId="336084C4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045BD45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  <w:p w14:paraId="2E7AC8C0" w14:textId="77777777" w:rsidR="00EA07E5" w:rsidRPr="00B011AD" w:rsidRDefault="00EA07E5" w:rsidP="00EA07E5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59DC7E5B">
              <wp:simplePos x="0" y="0"/>
              <wp:positionH relativeFrom="column">
                <wp:posOffset>1900556</wp:posOffset>
              </wp:positionH>
              <wp:positionV relativeFrom="paragraph">
                <wp:posOffset>6350</wp:posOffset>
              </wp:positionV>
              <wp:extent cx="1181100" cy="600075"/>
              <wp:effectExtent l="0" t="0" r="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1490D210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  <w:r w:rsidR="00F0113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Faks: 56 650 11 04</w:t>
                          </w:r>
                        </w:p>
                        <w:p w14:paraId="3FC4FEB3" w14:textId="43A596AE" w:rsidR="00650C34" w:rsidRPr="00EE3388" w:rsidRDefault="00123227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 w:rsidR="005F556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sa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.pl </w:t>
                          </w:r>
                        </w:p>
                        <w:p w14:paraId="036BE5AF" w14:textId="046F96ED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 w:rsidR="00FD1E1E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</w:t>
                          </w:r>
                          <w:r w:rsidR="005F556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</w:t>
                          </w:r>
                          <w:r w:rsidR="00123227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59C779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margin-left:149.65pt;margin-top:.5pt;width:93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j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" fillcolor="white [3201]" stroked="f" strokeweight=".5pt">
              <v:textbox>
                <w:txbxContent>
                  <w:p w14:paraId="7E453311" w14:textId="1490D210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  <w:r w:rsidR="00F0113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Faks: 56 650 11 04</w:t>
                    </w:r>
                  </w:p>
                  <w:p w14:paraId="3FC4FEB3" w14:textId="43A596AE" w:rsidR="00650C34" w:rsidRPr="00EE3388" w:rsidRDefault="00123227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 w:rsidR="005F556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sa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.pl </w:t>
                    </w:r>
                  </w:p>
                  <w:p w14:paraId="036BE5AF" w14:textId="046F96ED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 w:rsidR="00FD1E1E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</w:t>
                    </w:r>
                    <w:r w:rsidR="005F556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</w:t>
                    </w:r>
                    <w:r w:rsidR="00123227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4541B8" w:rsidRPr="00EA07E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3FC63EB5">
              <wp:simplePos x="0" y="0"/>
              <wp:positionH relativeFrom="column">
                <wp:posOffset>247650</wp:posOffset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650C34" w:rsidRP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19.5pt;margin-top:0;width:150.7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S7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" fillcolor="white [3201]" stroked="f" strokeweight=".5pt">
              <v:textbox>
                <w:txbxContent>
                  <w:p w14:paraId="53F6B93A" w14:textId="77777777" w:rsid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650C34" w:rsidRP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8421" w14:textId="77777777" w:rsidR="009D543C" w:rsidRDefault="009D543C" w:rsidP="00EA07E5">
      <w:pPr>
        <w:spacing w:after="0" w:line="240" w:lineRule="auto"/>
      </w:pPr>
      <w:r>
        <w:separator/>
      </w:r>
    </w:p>
  </w:footnote>
  <w:footnote w:type="continuationSeparator" w:id="0">
    <w:p w14:paraId="61BD0A3D" w14:textId="77777777" w:rsidR="009D543C" w:rsidRDefault="009D543C" w:rsidP="00EA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E20" w14:textId="77777777" w:rsidR="00EA07E5" w:rsidRDefault="00CD4D06" w:rsidP="00EA07E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14A4B45" wp14:editId="5A3668DC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2167255" cy="1219111"/>
          <wp:effectExtent l="0" t="0" r="0" b="0"/>
          <wp:wrapNone/>
          <wp:docPr id="273" name="Obraz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G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1219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D63" w14:textId="1C47ABDB" w:rsidR="00CD4D06" w:rsidRDefault="00264202" w:rsidP="00264202">
    <w:pPr>
      <w:pStyle w:val="Nagwek"/>
      <w:jc w:val="center"/>
    </w:pPr>
    <w:r>
      <w:rPr>
        <w:noProof/>
        <w:color w:val="1F497D"/>
      </w:rPr>
      <w:drawing>
        <wp:inline distT="0" distB="0" distL="0" distR="0" wp14:anchorId="0498C0BC" wp14:editId="7326AD68">
          <wp:extent cx="1104900" cy="600075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5C9FF" w14:textId="77777777" w:rsidR="00EA07E5" w:rsidRDefault="00EA07E5" w:rsidP="00EA07E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5"/>
    <w:rsid w:val="00001B40"/>
    <w:rsid w:val="00002901"/>
    <w:rsid w:val="00027AA6"/>
    <w:rsid w:val="0005552C"/>
    <w:rsid w:val="00071248"/>
    <w:rsid w:val="000777A6"/>
    <w:rsid w:val="000A2927"/>
    <w:rsid w:val="00123227"/>
    <w:rsid w:val="001300E9"/>
    <w:rsid w:val="001A6B3E"/>
    <w:rsid w:val="001E138E"/>
    <w:rsid w:val="001E784B"/>
    <w:rsid w:val="00250566"/>
    <w:rsid w:val="00264202"/>
    <w:rsid w:val="002910C7"/>
    <w:rsid w:val="002A15DF"/>
    <w:rsid w:val="002D0174"/>
    <w:rsid w:val="002F7511"/>
    <w:rsid w:val="00335F7C"/>
    <w:rsid w:val="0034369D"/>
    <w:rsid w:val="00375E79"/>
    <w:rsid w:val="00396424"/>
    <w:rsid w:val="003D27C1"/>
    <w:rsid w:val="004541B8"/>
    <w:rsid w:val="004A0E40"/>
    <w:rsid w:val="004B4D42"/>
    <w:rsid w:val="00500F04"/>
    <w:rsid w:val="005052D4"/>
    <w:rsid w:val="005F556D"/>
    <w:rsid w:val="005F6EC7"/>
    <w:rsid w:val="00650C34"/>
    <w:rsid w:val="006B780E"/>
    <w:rsid w:val="0076207B"/>
    <w:rsid w:val="008539FE"/>
    <w:rsid w:val="00871D7A"/>
    <w:rsid w:val="008B685E"/>
    <w:rsid w:val="008D4805"/>
    <w:rsid w:val="008D6060"/>
    <w:rsid w:val="00937407"/>
    <w:rsid w:val="009433BB"/>
    <w:rsid w:val="00972F86"/>
    <w:rsid w:val="009D1997"/>
    <w:rsid w:val="009D543C"/>
    <w:rsid w:val="009F1BAE"/>
    <w:rsid w:val="00AD4EA9"/>
    <w:rsid w:val="00B011AD"/>
    <w:rsid w:val="00B136F9"/>
    <w:rsid w:val="00BA3147"/>
    <w:rsid w:val="00C120F8"/>
    <w:rsid w:val="00C14D87"/>
    <w:rsid w:val="00C732E6"/>
    <w:rsid w:val="00C97302"/>
    <w:rsid w:val="00CD4D06"/>
    <w:rsid w:val="00D54C3F"/>
    <w:rsid w:val="00DB5892"/>
    <w:rsid w:val="00DB7943"/>
    <w:rsid w:val="00DC048C"/>
    <w:rsid w:val="00E97964"/>
    <w:rsid w:val="00EA07E5"/>
    <w:rsid w:val="00EC2AF2"/>
    <w:rsid w:val="00EF6556"/>
    <w:rsid w:val="00F0113D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spacing w:after="0" w:line="240" w:lineRule="auto"/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A3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6694-0C88-4404-B439-FB194215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Anna Politowska</cp:lastModifiedBy>
  <cp:revision>15</cp:revision>
  <cp:lastPrinted>2022-05-10T11:59:00Z</cp:lastPrinted>
  <dcterms:created xsi:type="dcterms:W3CDTF">2022-05-19T12:19:00Z</dcterms:created>
  <dcterms:modified xsi:type="dcterms:W3CDTF">2025-06-04T10:00:00Z</dcterms:modified>
</cp:coreProperties>
</file>