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4D6F" w14:textId="3E4D76D8" w:rsidR="00116AE5" w:rsidRPr="0034159D" w:rsidRDefault="00116AE5" w:rsidP="00116AE5">
      <w:pPr>
        <w:ind w:right="-1188"/>
        <w:rPr>
          <w:rFonts w:cs="Arial"/>
          <w:sz w:val="20"/>
        </w:rPr>
      </w:pPr>
      <w:r w:rsidRPr="0034159D">
        <w:rPr>
          <w:rFonts w:cs="Arial"/>
          <w:sz w:val="20"/>
        </w:rPr>
        <w:t xml:space="preserve">Załącznik nr </w:t>
      </w:r>
      <w:r w:rsidR="008F744A">
        <w:rPr>
          <w:rFonts w:cs="Arial"/>
          <w:sz w:val="20"/>
        </w:rPr>
        <w:t>3</w:t>
      </w:r>
    </w:p>
    <w:p w14:paraId="274062CF" w14:textId="2560A207" w:rsidR="00116AE5" w:rsidRPr="0034159D" w:rsidRDefault="00116AE5" w:rsidP="00116AE5">
      <w:pPr>
        <w:ind w:right="56"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do ogłoszenia</w:t>
      </w:r>
      <w:r w:rsidRPr="003F3DF9">
        <w:rPr>
          <w:rFonts w:cs="Arial"/>
          <w:sz w:val="20"/>
        </w:rPr>
        <w:t xml:space="preserve"> </w:t>
      </w:r>
      <w:r>
        <w:rPr>
          <w:rFonts w:cs="Arial"/>
          <w:sz w:val="20"/>
        </w:rPr>
        <w:t>o postępowaniu ofertowym</w:t>
      </w:r>
      <w:r w:rsidRPr="0034159D">
        <w:rPr>
          <w:rFonts w:cs="Arial"/>
          <w:sz w:val="20"/>
        </w:rPr>
        <w:t xml:space="preserve"> na świadczenie usług przechowania cukru na rzecz Krajowej </w:t>
      </w:r>
      <w:r>
        <w:rPr>
          <w:rFonts w:cs="Arial"/>
          <w:sz w:val="20"/>
        </w:rPr>
        <w:t>Grupy Spożywcz</w:t>
      </w:r>
      <w:r w:rsidRPr="0034159D">
        <w:rPr>
          <w:rFonts w:cs="Arial"/>
          <w:sz w:val="20"/>
        </w:rPr>
        <w:t>ej S. A.</w:t>
      </w:r>
      <w:r w:rsidRPr="0034159D">
        <w:rPr>
          <w:rFonts w:cs="Arial"/>
          <w:i/>
          <w:sz w:val="20"/>
        </w:rPr>
        <w:t xml:space="preserve"> </w:t>
      </w:r>
    </w:p>
    <w:p w14:paraId="6C1B5D9D" w14:textId="77777777" w:rsidR="00116AE5" w:rsidRPr="007835B1" w:rsidRDefault="00116AE5" w:rsidP="00116AE5">
      <w:pPr>
        <w:pStyle w:val="Tekstpodstawowy3"/>
        <w:jc w:val="right"/>
        <w:rPr>
          <w:rFonts w:ascii="Arial" w:hAnsi="Arial" w:cs="Arial"/>
          <w:sz w:val="22"/>
          <w:szCs w:val="22"/>
        </w:rPr>
      </w:pPr>
      <w:r w:rsidRPr="007835B1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62195715" w14:textId="77777777" w:rsidR="00B75F2A" w:rsidRDefault="00B75F2A" w:rsidP="00116AE5">
      <w:pPr>
        <w:jc w:val="center"/>
        <w:rPr>
          <w:rFonts w:cs="Arial"/>
          <w:b/>
          <w:sz w:val="24"/>
          <w:szCs w:val="24"/>
          <w:u w:val="single"/>
        </w:rPr>
      </w:pPr>
    </w:p>
    <w:p w14:paraId="1942B4AC" w14:textId="1FC49DAF" w:rsidR="008F744A" w:rsidRPr="00717EC9" w:rsidRDefault="008F744A" w:rsidP="008F744A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717EC9">
        <w:rPr>
          <w:rFonts w:cs="Arial"/>
          <w:b/>
          <w:bCs/>
          <w:sz w:val="24"/>
          <w:szCs w:val="24"/>
          <w:u w:val="single"/>
        </w:rPr>
        <w:t>Minimalne wymagania</w:t>
      </w:r>
      <w:r w:rsidR="00D144F8">
        <w:rPr>
          <w:rFonts w:cs="Arial"/>
          <w:b/>
          <w:bCs/>
          <w:sz w:val="24"/>
          <w:szCs w:val="24"/>
          <w:u w:val="single"/>
        </w:rPr>
        <w:t xml:space="preserve"> Krajowej Grupy Spożywczej S.A.</w:t>
      </w:r>
      <w:r w:rsidRPr="00717EC9">
        <w:rPr>
          <w:rFonts w:cs="Arial"/>
          <w:b/>
          <w:bCs/>
          <w:sz w:val="24"/>
          <w:szCs w:val="24"/>
          <w:u w:val="single"/>
        </w:rPr>
        <w:t>, jakie powinny spełniać pomieszczenia magazynowe do przechowywania cukru</w:t>
      </w:r>
    </w:p>
    <w:p w14:paraId="5F5BC957" w14:textId="77777777" w:rsidR="00F72453" w:rsidRPr="00485F90" w:rsidRDefault="00F72453" w:rsidP="00116AE5">
      <w:pPr>
        <w:jc w:val="center"/>
        <w:rPr>
          <w:b/>
          <w:sz w:val="24"/>
          <w:szCs w:val="24"/>
          <w:u w:val="single"/>
        </w:rPr>
      </w:pPr>
    </w:p>
    <w:p w14:paraId="07391ED8" w14:textId="646691D3" w:rsidR="00E97964" w:rsidRDefault="00E97964" w:rsidP="00DB575D">
      <w:pPr>
        <w:spacing w:line="240" w:lineRule="atLeast"/>
        <w:jc w:val="both"/>
        <w:rPr>
          <w:rFonts w:cs="Arial"/>
        </w:rPr>
      </w:pPr>
    </w:p>
    <w:p w14:paraId="5F9B05CF" w14:textId="77777777" w:rsidR="00DB575D" w:rsidRPr="00333AD0" w:rsidRDefault="00DB575D" w:rsidP="00DB575D">
      <w:pPr>
        <w:jc w:val="both"/>
        <w:rPr>
          <w:rStyle w:val="Odwoaniedokomentarza"/>
          <w:rFonts w:cs="Arial"/>
          <w:szCs w:val="22"/>
        </w:rPr>
      </w:pPr>
      <w:r w:rsidRPr="00333AD0">
        <w:rPr>
          <w:rFonts w:cs="Arial"/>
        </w:rPr>
        <w:t>Magazyny muszą spełniać wymagania przepisów prawa, zarówno krajowych</w:t>
      </w:r>
      <w:r>
        <w:rPr>
          <w:rFonts w:cs="Arial"/>
        </w:rPr>
        <w:t>,</w:t>
      </w:r>
      <w:r w:rsidRPr="00333AD0">
        <w:rPr>
          <w:rFonts w:cs="Arial"/>
        </w:rPr>
        <w:t xml:space="preserve"> jak i unijnych oraz posiadać decyzję właściwego dla danej lokalizacji Państwowego Powiatowego Inspektora Sanitarnego (PPIS) na składowanie produktów żywnościowych</w:t>
      </w:r>
      <w:r w:rsidRPr="00333AD0">
        <w:rPr>
          <w:rStyle w:val="Odwoaniedokomentarza"/>
          <w:rFonts w:cs="Arial"/>
          <w:szCs w:val="22"/>
        </w:rPr>
        <w:t>.</w:t>
      </w:r>
    </w:p>
    <w:p w14:paraId="593AC325" w14:textId="4CCBB1C2" w:rsidR="00DB575D" w:rsidRPr="00333AD0" w:rsidRDefault="00DB575D" w:rsidP="00DB575D">
      <w:pPr>
        <w:jc w:val="both"/>
        <w:rPr>
          <w:rFonts w:cs="Arial"/>
          <w:b/>
        </w:rPr>
      </w:pPr>
      <w:r w:rsidRPr="00333AD0">
        <w:rPr>
          <w:rFonts w:cs="Arial"/>
        </w:rPr>
        <w:t>Magazyny nie mogą stwarzać zagrożenia dla bezpieczeństwa i jakości wyrobu</w:t>
      </w:r>
      <w:r>
        <w:rPr>
          <w:rFonts w:cs="Arial"/>
        </w:rPr>
        <w:t xml:space="preserve"> gotowego, tj. cukru.</w:t>
      </w:r>
    </w:p>
    <w:p w14:paraId="4FA6C1F8" w14:textId="77777777" w:rsidR="00DB575D" w:rsidRPr="00333AD0" w:rsidRDefault="00DB575D" w:rsidP="00DB575D">
      <w:pPr>
        <w:jc w:val="both"/>
        <w:rPr>
          <w:rFonts w:cs="Arial"/>
        </w:rPr>
      </w:pPr>
    </w:p>
    <w:p w14:paraId="4B6C1731" w14:textId="1F079D70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Otoczenie</w:t>
      </w:r>
      <w:r w:rsidR="00E76141">
        <w:rPr>
          <w:rFonts w:cs="Arial"/>
          <w:b/>
        </w:rPr>
        <w:t>, l</w:t>
      </w:r>
      <w:r w:rsidRPr="00333AD0">
        <w:rPr>
          <w:rFonts w:cs="Arial"/>
          <w:b/>
        </w:rPr>
        <w:t>okalizacja</w:t>
      </w:r>
    </w:p>
    <w:p w14:paraId="0CC29350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Magazyn powinien znajdować się w miejscu łatwo dostępnym dla transportu, zarówno w zakresie dostaw cukru, jak i dystrybucji wyrobu gotowego. Ważne jest, aby miejsce było dobrze skomunikowane z drogami.</w:t>
      </w:r>
    </w:p>
    <w:p w14:paraId="1F9A15BE" w14:textId="77777777" w:rsidR="00DB575D" w:rsidRPr="00333AD0" w:rsidRDefault="00DB575D" w:rsidP="00DB575D">
      <w:pPr>
        <w:jc w:val="both"/>
        <w:rPr>
          <w:rFonts w:cs="Arial"/>
          <w:strike/>
        </w:rPr>
      </w:pPr>
      <w:r w:rsidRPr="00333AD0">
        <w:rPr>
          <w:rFonts w:cs="Arial"/>
        </w:rPr>
        <w:t xml:space="preserve">Lokalizacja magazynu nie powinna znajdować się w miejscach, w których istnieje ryzyko zagrożenia dla bezpieczeństwa wyrobu gotowego. Środowisko zewnętrzne, otoczenie magazynu nie może negatywnie wpływać na jakość składowanego wyrobu. </w:t>
      </w:r>
    </w:p>
    <w:p w14:paraId="7540DDE8" w14:textId="77777777" w:rsidR="00DB575D" w:rsidRDefault="00DB575D" w:rsidP="00DB575D">
      <w:pPr>
        <w:spacing w:before="240"/>
        <w:jc w:val="both"/>
        <w:rPr>
          <w:rFonts w:cs="Arial"/>
          <w:b/>
        </w:rPr>
      </w:pPr>
      <w:r w:rsidRPr="00333AD0">
        <w:rPr>
          <w:rFonts w:cs="Arial"/>
        </w:rPr>
        <w:t>Należy unikać lokalizacji w pobliżu zanieczyszczonych terenów przemysłowych lub obszarów narażonych na szkodniki (np. w pobliżu wysypisk śmieci, obszarów hodowli zwierząt).</w:t>
      </w:r>
      <w:r w:rsidRPr="00333AD0">
        <w:rPr>
          <w:rFonts w:cs="Arial"/>
          <w:b/>
        </w:rPr>
        <w:t xml:space="preserve"> </w:t>
      </w:r>
    </w:p>
    <w:p w14:paraId="68F58172" w14:textId="77777777" w:rsidR="00DB575D" w:rsidRDefault="00DB575D" w:rsidP="00DB575D">
      <w:pPr>
        <w:pStyle w:val="Akapitzlist"/>
        <w:spacing w:after="200" w:line="276" w:lineRule="auto"/>
        <w:jc w:val="both"/>
        <w:rPr>
          <w:rFonts w:cs="Arial"/>
          <w:b/>
        </w:rPr>
      </w:pPr>
    </w:p>
    <w:p w14:paraId="6629FC81" w14:textId="1013F6F3" w:rsidR="00DB575D" w:rsidRDefault="00DB575D" w:rsidP="00805892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Infrastruktura</w:t>
      </w:r>
    </w:p>
    <w:p w14:paraId="73C8BB60" w14:textId="77777777" w:rsidR="00DB575D" w:rsidRPr="00076B11" w:rsidRDefault="00DB575D" w:rsidP="00DB575D">
      <w:pPr>
        <w:pStyle w:val="Akapitzlist"/>
        <w:spacing w:before="240"/>
        <w:jc w:val="both"/>
        <w:rPr>
          <w:rFonts w:cs="Arial"/>
          <w:b/>
        </w:rPr>
      </w:pPr>
    </w:p>
    <w:p w14:paraId="76C93BE5" w14:textId="77777777" w:rsidR="00DB575D" w:rsidRPr="00333AD0" w:rsidRDefault="00DB575D" w:rsidP="00FC4875">
      <w:pPr>
        <w:pStyle w:val="Akapitzlist"/>
        <w:numPr>
          <w:ilvl w:val="0"/>
          <w:numId w:val="4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Pomieszczenia i urządzenia obiektu powinny być zaprojektowane, zbudowane i utrzymywane w sposób zapobiegający występowaniu szkodników oraz zapewniający, że ryzyko zanieczyszczenia wyrobu jest minimalizowane.</w:t>
      </w:r>
    </w:p>
    <w:p w14:paraId="210BC14C" w14:textId="77777777" w:rsidR="00DB575D" w:rsidRPr="00333AD0" w:rsidRDefault="00DB575D" w:rsidP="00FC4875">
      <w:pPr>
        <w:pStyle w:val="Akapitzlist"/>
        <w:numPr>
          <w:ilvl w:val="0"/>
          <w:numId w:val="4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Magazyny muszą być czyste, suche, szczelne, bez obcych zapachów.</w:t>
      </w:r>
    </w:p>
    <w:p w14:paraId="5B0332E3" w14:textId="77777777" w:rsidR="00DB575D" w:rsidRPr="00333AD0" w:rsidRDefault="00DB575D" w:rsidP="00FC4875">
      <w:pPr>
        <w:pStyle w:val="Akapitzlist"/>
        <w:numPr>
          <w:ilvl w:val="0"/>
          <w:numId w:val="4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Infrastruktura magazynu nie może stwarzać ryzyka zamoknięcia wyrobu gotowego.</w:t>
      </w:r>
    </w:p>
    <w:p w14:paraId="24C403BC" w14:textId="77777777" w:rsidR="00DB575D" w:rsidRPr="00333AD0" w:rsidRDefault="00DB575D" w:rsidP="00FC4875">
      <w:pPr>
        <w:pStyle w:val="Akapitzlist"/>
        <w:numPr>
          <w:ilvl w:val="0"/>
          <w:numId w:val="4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Obszar magazynowy musi być dobrze oświetlony.</w:t>
      </w:r>
    </w:p>
    <w:p w14:paraId="0ED011E6" w14:textId="77777777" w:rsidR="00DB575D" w:rsidRPr="00333AD0" w:rsidRDefault="00DB575D" w:rsidP="00FC4875">
      <w:pPr>
        <w:pStyle w:val="Akapitzlist"/>
        <w:numPr>
          <w:ilvl w:val="0"/>
          <w:numId w:val="4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Obszar załadunku/rozładunku musi być skonstruowany w sposób:</w:t>
      </w:r>
    </w:p>
    <w:p w14:paraId="5F4B6CC9" w14:textId="77777777" w:rsidR="00DB575D" w:rsidRPr="00333AD0" w:rsidRDefault="00DB575D" w:rsidP="00FC4875">
      <w:pPr>
        <w:pStyle w:val="Akapitzlist"/>
        <w:numPr>
          <w:ilvl w:val="0"/>
          <w:numId w:val="5"/>
        </w:numPr>
        <w:tabs>
          <w:tab w:val="left" w:pos="1134"/>
        </w:tabs>
        <w:spacing w:after="200"/>
        <w:ind w:left="426" w:firstLine="425"/>
        <w:jc w:val="both"/>
        <w:rPr>
          <w:rFonts w:cs="Arial"/>
        </w:rPr>
      </w:pPr>
      <w:r w:rsidRPr="00333AD0">
        <w:rPr>
          <w:rFonts w:cs="Arial"/>
        </w:rPr>
        <w:t xml:space="preserve"> minimalizujący ryzyko przedostania się szkodników do magazynu,</w:t>
      </w:r>
    </w:p>
    <w:p w14:paraId="6B9938C1" w14:textId="77777777" w:rsidR="00DB575D" w:rsidRPr="00333AD0" w:rsidRDefault="00DB575D" w:rsidP="00FC4875">
      <w:pPr>
        <w:pStyle w:val="Akapitzlist"/>
        <w:numPr>
          <w:ilvl w:val="0"/>
          <w:numId w:val="5"/>
        </w:numPr>
        <w:tabs>
          <w:tab w:val="left" w:pos="1134"/>
        </w:tabs>
        <w:spacing w:after="200"/>
        <w:ind w:left="426" w:firstLine="425"/>
        <w:jc w:val="both"/>
        <w:rPr>
          <w:rFonts w:cs="Arial"/>
        </w:rPr>
      </w:pPr>
      <w:r w:rsidRPr="00333AD0">
        <w:rPr>
          <w:rFonts w:cs="Arial"/>
        </w:rPr>
        <w:t>zapewniający ochronę wyrobu przed warunkami atmosferycznymi.</w:t>
      </w:r>
    </w:p>
    <w:p w14:paraId="702326DE" w14:textId="77777777" w:rsidR="00DB575D" w:rsidRPr="00333AD0" w:rsidRDefault="00DB575D" w:rsidP="00FC4875">
      <w:pPr>
        <w:pStyle w:val="Akapitzlist"/>
        <w:numPr>
          <w:ilvl w:val="0"/>
          <w:numId w:val="6"/>
        </w:numPr>
        <w:spacing w:after="200"/>
        <w:ind w:left="426" w:hanging="426"/>
        <w:jc w:val="both"/>
        <w:rPr>
          <w:rFonts w:cs="Arial"/>
        </w:rPr>
      </w:pPr>
      <w:r w:rsidRPr="00BA54A8">
        <w:rPr>
          <w:rFonts w:cs="Arial"/>
        </w:rPr>
        <w:t>Podłoga, ściany, sufit oraz inne podwieszane elementy powinny być zaprojektowane, skonstruowane i konserwowane w sposób minimalizujący gromadzenie się brudu/zanieczyszczeń i kondensacji wilgoci oraz nie powinny stwarzać żadnego ryzyka skażenia fizycznego i/lub mikrobiologicznego.</w:t>
      </w:r>
      <w:r>
        <w:rPr>
          <w:rFonts w:cs="Arial"/>
        </w:rPr>
        <w:t xml:space="preserve"> </w:t>
      </w:r>
      <w:r w:rsidRPr="00333AD0">
        <w:rPr>
          <w:rFonts w:cs="Arial"/>
        </w:rPr>
        <w:t>Okna, drzwi, bramy i inne otwory powinny być zaprojektowane i wykonane w sposób zapobiegający gromadzeniu się brudu, a</w:t>
      </w:r>
      <w:r>
        <w:rPr>
          <w:rFonts w:cs="Arial"/>
        </w:rPr>
        <w:t xml:space="preserve"> także utrzymywane w </w:t>
      </w:r>
      <w:r w:rsidRPr="00333AD0">
        <w:rPr>
          <w:rFonts w:cs="Arial"/>
        </w:rPr>
        <w:t>sposób zapobiegający zanieczyszczeniom. Muszą być zamykane, jeśli nie są używane.</w:t>
      </w:r>
    </w:p>
    <w:p w14:paraId="0F96FC13" w14:textId="77777777" w:rsidR="00DB575D" w:rsidRPr="00333AD0" w:rsidRDefault="00DB575D" w:rsidP="00FC4875">
      <w:pPr>
        <w:pStyle w:val="Akapitzlist"/>
        <w:numPr>
          <w:ilvl w:val="0"/>
          <w:numId w:val="6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 xml:space="preserve">Urządzenia </w:t>
      </w:r>
      <w:r>
        <w:rPr>
          <w:rFonts w:cs="Arial"/>
        </w:rPr>
        <w:t>klimatyzacyjne, generujące schłodzone powietrze i sztucznie generowany</w:t>
      </w:r>
      <w:r w:rsidRPr="00333AD0">
        <w:rPr>
          <w:rFonts w:cs="Arial"/>
        </w:rPr>
        <w:t xml:space="preserve"> przepływ powietrza nie mogą zagrażać bezpieczeństwu i jakości produktu. Muszą być odpowiednio konserwowane, regularnie czyszczone, a wszelkie zagrożenia usuwane.</w:t>
      </w:r>
    </w:p>
    <w:p w14:paraId="2E512E42" w14:textId="77777777" w:rsidR="00DB575D" w:rsidRPr="00333AD0" w:rsidRDefault="00DB575D" w:rsidP="00FC4875">
      <w:pPr>
        <w:pStyle w:val="Akapitzlist"/>
        <w:numPr>
          <w:ilvl w:val="0"/>
          <w:numId w:val="6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 xml:space="preserve">Magazyn musi być dobrze wentylowany, aby zapewnić cyrkulację powietrza i zapobiec zbieraniu się wilgoci. </w:t>
      </w:r>
      <w:r>
        <w:rPr>
          <w:rFonts w:cs="Arial"/>
        </w:rPr>
        <w:t>Sztapel ułożonego cukru musi być tak ułożonym, aby zapewnić dostęp osuszonego powietrza z każdej jego strony.</w:t>
      </w:r>
    </w:p>
    <w:p w14:paraId="7B686D25" w14:textId="77777777" w:rsidR="00DB575D" w:rsidRPr="00333AD0" w:rsidRDefault="00DB575D" w:rsidP="00FC4875">
      <w:pPr>
        <w:pStyle w:val="Akapitzlist"/>
        <w:numPr>
          <w:ilvl w:val="0"/>
          <w:numId w:val="6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lastRenderedPageBreak/>
        <w:t>Sprężone powietrze/gazy nie mogą stwarzać ryzyka zanieczyszczenia wyrobu.</w:t>
      </w:r>
    </w:p>
    <w:p w14:paraId="7030161B" w14:textId="77777777" w:rsidR="00DB575D" w:rsidRDefault="00DB575D" w:rsidP="00DB575D">
      <w:pPr>
        <w:pStyle w:val="Akapitzlist"/>
        <w:jc w:val="both"/>
        <w:rPr>
          <w:rFonts w:cs="Arial"/>
        </w:rPr>
      </w:pPr>
    </w:p>
    <w:p w14:paraId="32623DC8" w14:textId="5E68F6BF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Ochrona</w:t>
      </w:r>
      <w:r w:rsidR="00E76141">
        <w:rPr>
          <w:rFonts w:cs="Arial"/>
          <w:b/>
        </w:rPr>
        <w:t>,</w:t>
      </w:r>
      <w:r w:rsidRPr="00333AD0">
        <w:rPr>
          <w:rFonts w:cs="Arial"/>
          <w:b/>
        </w:rPr>
        <w:t xml:space="preserve"> </w:t>
      </w:r>
      <w:r w:rsidR="00E76141">
        <w:rPr>
          <w:rFonts w:cs="Arial"/>
          <w:b/>
        </w:rPr>
        <w:t>o</w:t>
      </w:r>
      <w:r w:rsidRPr="00333AD0">
        <w:rPr>
          <w:rFonts w:cs="Arial"/>
          <w:b/>
        </w:rPr>
        <w:t>brona żywności</w:t>
      </w:r>
    </w:p>
    <w:p w14:paraId="7DE8EE4E" w14:textId="77777777" w:rsidR="00DB575D" w:rsidRPr="00333AD0" w:rsidRDefault="00DB575D" w:rsidP="00FC4875">
      <w:pPr>
        <w:jc w:val="both"/>
        <w:rPr>
          <w:rFonts w:cs="Arial"/>
          <w:color w:val="000000" w:themeColor="text1"/>
        </w:rPr>
      </w:pPr>
      <w:r w:rsidRPr="00333AD0">
        <w:rPr>
          <w:rFonts w:cs="Arial"/>
          <w:color w:val="000000" w:themeColor="text1"/>
        </w:rPr>
        <w:t>Magazyny powinny być chronione mechanicznie, fizycznie i/lub elektronicznie przed działaniem osób trzecich, tj.:</w:t>
      </w:r>
    </w:p>
    <w:p w14:paraId="6C0B1F91" w14:textId="77777777" w:rsidR="00DB575D" w:rsidRPr="00333AD0" w:rsidRDefault="00DB575D" w:rsidP="00FC4875">
      <w:pPr>
        <w:pStyle w:val="Akapitzlist"/>
        <w:numPr>
          <w:ilvl w:val="0"/>
          <w:numId w:val="10"/>
        </w:numPr>
        <w:jc w:val="both"/>
        <w:rPr>
          <w:rFonts w:cs="Arial"/>
          <w:color w:val="000000" w:themeColor="text1"/>
        </w:rPr>
      </w:pPr>
      <w:r w:rsidRPr="00333AD0">
        <w:rPr>
          <w:rFonts w:cs="Arial"/>
          <w:color w:val="000000" w:themeColor="text1"/>
        </w:rPr>
        <w:t>zabezpieczony mechanicznie przed nieuprawnionym dostępem osób trzecich,</w:t>
      </w:r>
    </w:p>
    <w:p w14:paraId="01C6F9FC" w14:textId="77777777" w:rsidR="00DB575D" w:rsidRPr="00333AD0" w:rsidRDefault="00DB575D" w:rsidP="00FC4875">
      <w:pPr>
        <w:pStyle w:val="Akapitzlist"/>
        <w:numPr>
          <w:ilvl w:val="0"/>
          <w:numId w:val="9"/>
        </w:numPr>
        <w:jc w:val="both"/>
        <w:rPr>
          <w:rFonts w:cs="Arial"/>
          <w:color w:val="000000" w:themeColor="text1"/>
        </w:rPr>
      </w:pPr>
      <w:r w:rsidRPr="00333AD0">
        <w:rPr>
          <w:rFonts w:cs="Arial"/>
          <w:color w:val="000000" w:themeColor="text1"/>
        </w:rPr>
        <w:t>zabezpieczony fizycznie przed nieuprawnionym dostępem osób trzecich lub wyposażony w system kontroli dostępu,</w:t>
      </w:r>
    </w:p>
    <w:p w14:paraId="4970F936" w14:textId="77777777" w:rsidR="00DB575D" w:rsidRPr="00333AD0" w:rsidRDefault="00DB575D" w:rsidP="00FC4875">
      <w:pPr>
        <w:pStyle w:val="Akapitzlist"/>
        <w:numPr>
          <w:ilvl w:val="0"/>
          <w:numId w:val="9"/>
        </w:numPr>
        <w:jc w:val="both"/>
        <w:rPr>
          <w:rFonts w:cs="Arial"/>
          <w:color w:val="000000" w:themeColor="text1"/>
        </w:rPr>
      </w:pPr>
      <w:r w:rsidRPr="00333AD0">
        <w:rPr>
          <w:rFonts w:cs="Arial"/>
          <w:color w:val="000000" w:themeColor="text1"/>
        </w:rPr>
        <w:t>posiadać ogrodzenie zewnętrzne oraz bramy wjazdowe i wejściowe sprawne technicznie (bez uszkodzeń),</w:t>
      </w:r>
    </w:p>
    <w:p w14:paraId="0E155D19" w14:textId="77777777" w:rsidR="00DB575D" w:rsidRPr="00333AD0" w:rsidRDefault="00DB575D" w:rsidP="00FC4875">
      <w:pPr>
        <w:pStyle w:val="Akapitzlist"/>
        <w:numPr>
          <w:ilvl w:val="0"/>
          <w:numId w:val="9"/>
        </w:numPr>
        <w:jc w:val="both"/>
        <w:rPr>
          <w:rFonts w:cs="Arial"/>
          <w:color w:val="000000" w:themeColor="text1"/>
        </w:rPr>
      </w:pPr>
      <w:r w:rsidRPr="00333AD0">
        <w:rPr>
          <w:rFonts w:cs="Arial"/>
          <w:color w:val="000000" w:themeColor="text1"/>
        </w:rPr>
        <w:t>w otoczeniu magazynu powinno znajdować się oświetlenie zewnętrzne zapewniające pracownikowi obserwację chronionego terenu i magazynu w warunkach ograniczonej widoczności,</w:t>
      </w:r>
    </w:p>
    <w:p w14:paraId="64A12F58" w14:textId="77777777" w:rsidR="00DB575D" w:rsidRPr="00333AD0" w:rsidRDefault="00DB575D" w:rsidP="00FC4875">
      <w:pPr>
        <w:pStyle w:val="Akapitzlist"/>
        <w:numPr>
          <w:ilvl w:val="0"/>
          <w:numId w:val="9"/>
        </w:numPr>
        <w:jc w:val="both"/>
        <w:rPr>
          <w:rFonts w:cs="Arial"/>
          <w:color w:val="000000" w:themeColor="text1"/>
        </w:rPr>
      </w:pPr>
      <w:r w:rsidRPr="00333AD0">
        <w:rPr>
          <w:rFonts w:cs="Arial"/>
          <w:color w:val="000000" w:themeColor="text1"/>
        </w:rPr>
        <w:t>w otoczeniu (na zewnątrz) oraz wewnątrz magazynu powinien być zainstalowany system telewizji przemysłowej z możliwością archiwizacji obrazu - minimalny czas archiwizacji powinien wynosić 30 dni,</w:t>
      </w:r>
    </w:p>
    <w:p w14:paraId="16A223B4" w14:textId="77777777" w:rsidR="00DB575D" w:rsidRPr="00333AD0" w:rsidRDefault="00DB575D" w:rsidP="00FC4875">
      <w:pPr>
        <w:pStyle w:val="Akapitzlist"/>
        <w:numPr>
          <w:ilvl w:val="0"/>
          <w:numId w:val="9"/>
        </w:numPr>
        <w:jc w:val="both"/>
        <w:rPr>
          <w:rFonts w:cs="Arial"/>
        </w:rPr>
      </w:pPr>
      <w:r w:rsidRPr="00333AD0">
        <w:rPr>
          <w:rFonts w:cs="Arial"/>
        </w:rPr>
        <w:t xml:space="preserve">system telewizji przemysłowej powinien również obejmować rejestr stanu wyrobu w obszarze załadunków środków transportu </w:t>
      </w:r>
      <w:r>
        <w:rPr>
          <w:rFonts w:cs="Arial"/>
        </w:rPr>
        <w:t>-</w:t>
      </w:r>
      <w:r w:rsidRPr="00333AD0">
        <w:rPr>
          <w:rFonts w:cs="Arial"/>
        </w:rPr>
        <w:t xml:space="preserve"> ma to na celu zbieranie dowodów, że opakowania nie zostały uszkodzone podczas operacji załadunkowych np. w przypadku wystąpienia zgłoszeń reklamacyjnych,</w:t>
      </w:r>
    </w:p>
    <w:p w14:paraId="654076F9" w14:textId="77777777" w:rsidR="00DB575D" w:rsidRPr="00333AD0" w:rsidRDefault="00DB575D" w:rsidP="00FC4875">
      <w:pPr>
        <w:pStyle w:val="Akapitzlist"/>
        <w:numPr>
          <w:ilvl w:val="0"/>
          <w:numId w:val="9"/>
        </w:numPr>
        <w:spacing w:after="200"/>
        <w:jc w:val="both"/>
        <w:rPr>
          <w:rFonts w:cs="Arial"/>
          <w:color w:val="000000" w:themeColor="text1"/>
        </w:rPr>
      </w:pPr>
      <w:r w:rsidRPr="00333AD0">
        <w:rPr>
          <w:rFonts w:cs="Arial"/>
          <w:color w:val="000000" w:themeColor="text1"/>
        </w:rPr>
        <w:t xml:space="preserve">ruch pojazdów, wejść i wyjść gości, kontrahentów i pracowników musi być nadzorowany. Powinna być prowadzona stosowna dokumentacja związana z zabezpieczeniami obiektu oraz ewidencją osób i pojazdów przebywających na terenie magazynu i w jego otoczeniu. </w:t>
      </w:r>
    </w:p>
    <w:p w14:paraId="51D6A419" w14:textId="77777777" w:rsidR="00DB575D" w:rsidRPr="00333AD0" w:rsidRDefault="00DB575D" w:rsidP="00DB575D">
      <w:pPr>
        <w:pStyle w:val="Akapitzlist"/>
        <w:jc w:val="both"/>
        <w:rPr>
          <w:rFonts w:cs="Arial"/>
        </w:rPr>
      </w:pPr>
    </w:p>
    <w:p w14:paraId="7FCCF8C6" w14:textId="77777777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 xml:space="preserve">Zabezpieczenie przed szkodnikami </w:t>
      </w:r>
    </w:p>
    <w:p w14:paraId="7570C494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Magazyn powinien być zabezpieczony przez wyspecjalizowaną firmę zewnętrzną przed dostępem owadów, gryzoni oraz innych szkodników, które mogą zanieczyścić produkt. Konieczne jest stosowanie urządzeń wewnątrz i na zewnątrz obiektu do monitorowania obecności szkodników. Wymagana jest regularna kontrola firmy deratyz</w:t>
      </w:r>
      <w:r>
        <w:rPr>
          <w:rFonts w:cs="Arial"/>
        </w:rPr>
        <w:t>acyjnej  minimum raz w miesiącu, codzienna kontrola stanu pułapek żywołownych przez pracownika magazynu.</w:t>
      </w:r>
      <w:r>
        <w:rPr>
          <w:rFonts w:cs="Arial"/>
        </w:rPr>
        <w:br/>
      </w:r>
      <w:r w:rsidRPr="00333AD0">
        <w:rPr>
          <w:rFonts w:cs="Arial"/>
        </w:rPr>
        <w:t>Minimalnie wymaga się zabezpieczenia przed:</w:t>
      </w:r>
    </w:p>
    <w:p w14:paraId="02325D54" w14:textId="77777777" w:rsidR="00DB575D" w:rsidRPr="00333AD0" w:rsidRDefault="00DB575D" w:rsidP="00FC4875">
      <w:pPr>
        <w:pStyle w:val="Akapitzlist"/>
        <w:numPr>
          <w:ilvl w:val="0"/>
          <w:numId w:val="8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owadami latającymi</w:t>
      </w:r>
      <w:r>
        <w:rPr>
          <w:rFonts w:cs="Arial"/>
        </w:rPr>
        <w:t xml:space="preserve"> -</w:t>
      </w:r>
      <w:r w:rsidRPr="00333AD0">
        <w:rPr>
          <w:rFonts w:cs="Arial"/>
        </w:rPr>
        <w:t xml:space="preserve"> np. lampy owadobójcze, </w:t>
      </w:r>
    </w:p>
    <w:p w14:paraId="613300DB" w14:textId="77777777" w:rsidR="00DB575D" w:rsidRPr="00333AD0" w:rsidRDefault="00DB575D" w:rsidP="00FC4875">
      <w:pPr>
        <w:pStyle w:val="Akapitzlist"/>
        <w:numPr>
          <w:ilvl w:val="0"/>
          <w:numId w:val="8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owadami biegającymi</w:t>
      </w:r>
      <w:r>
        <w:rPr>
          <w:rFonts w:cs="Arial"/>
        </w:rPr>
        <w:t xml:space="preserve"> -</w:t>
      </w:r>
      <w:r w:rsidRPr="00333AD0">
        <w:rPr>
          <w:rFonts w:cs="Arial"/>
        </w:rPr>
        <w:t xml:space="preserve"> np. ecotrapy,</w:t>
      </w:r>
    </w:p>
    <w:p w14:paraId="7CB4CB3E" w14:textId="77777777" w:rsidR="00DB575D" w:rsidRPr="00333AD0" w:rsidRDefault="00DB575D" w:rsidP="00FC4875">
      <w:pPr>
        <w:pStyle w:val="Akapitzlist"/>
        <w:numPr>
          <w:ilvl w:val="0"/>
          <w:numId w:val="8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 xml:space="preserve">gryzoniami </w:t>
      </w:r>
      <w:r>
        <w:rPr>
          <w:rFonts w:cs="Arial"/>
        </w:rPr>
        <w:t xml:space="preserve">- </w:t>
      </w:r>
      <w:r w:rsidRPr="00333AD0">
        <w:rPr>
          <w:rFonts w:cs="Arial"/>
        </w:rPr>
        <w:t>np. wewnątrz stacje żywołowne, na zewnątrz obiektu stacje deratyzacyjne,</w:t>
      </w:r>
    </w:p>
    <w:p w14:paraId="3EE5F9C4" w14:textId="77777777" w:rsidR="00DB575D" w:rsidRPr="00333AD0" w:rsidRDefault="00DB575D" w:rsidP="00FC4875">
      <w:pPr>
        <w:pStyle w:val="Akapitzlist"/>
        <w:ind w:left="0"/>
        <w:jc w:val="both"/>
        <w:rPr>
          <w:rFonts w:cs="Arial"/>
        </w:rPr>
      </w:pPr>
      <w:r w:rsidRPr="00333AD0">
        <w:rPr>
          <w:rFonts w:cs="Arial"/>
        </w:rPr>
        <w:t>oraz inne zabezpieczenia wynikające  z oceny ryzyka dla obiektu.</w:t>
      </w:r>
    </w:p>
    <w:p w14:paraId="17ABB1F1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Inspekcje zwalczania szkodników i wynikające z nich działania muszą być dokumentowane. Wdrażanie działań musi być monitorowane i rejestrowane. Wszelkie inwazje muszą być dokumentowane</w:t>
      </w:r>
      <w:r>
        <w:rPr>
          <w:rFonts w:cs="Arial"/>
        </w:rPr>
        <w:t>,</w:t>
      </w:r>
      <w:r w:rsidRPr="00333AD0">
        <w:rPr>
          <w:rFonts w:cs="Arial"/>
        </w:rPr>
        <w:t xml:space="preserve"> a środki kontroli podejmowane. Rejestry monitorowania muszą być</w:t>
      </w:r>
      <w:r>
        <w:rPr>
          <w:rFonts w:cs="Arial"/>
        </w:rPr>
        <w:t> </w:t>
      </w:r>
      <w:r w:rsidRPr="00333AD0">
        <w:rPr>
          <w:rFonts w:cs="Arial"/>
        </w:rPr>
        <w:t>dostępne.</w:t>
      </w:r>
    </w:p>
    <w:p w14:paraId="30D626F2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Inwazjami szkodników powinna natychmiast zajmować się wykwalifikowana osoba/ firma oraz powinny być podejmowane działania naprawcze. Zabiegi z użyciem środków chemicznych, fizycznych lub biologicznych powinny być przeprowadzane bez stwarzania zagrożenia dla bezpieczeństwa wyrobu. Przyczyny inwazji szkodników muszą być zidentyfikowane i należy do nich podejmować działania naprawcze, aby zapobiec ponownemu wystąpieniu problemu.</w:t>
      </w:r>
    </w:p>
    <w:p w14:paraId="22A0D4D4" w14:textId="77777777" w:rsidR="00DB575D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Magazyn/przechowawca powinien stosować dobre praktyki, aby unikać tworzenia środowiska sprzyjającego szkodnikom</w:t>
      </w:r>
      <w:r>
        <w:rPr>
          <w:rFonts w:cs="Arial"/>
        </w:rPr>
        <w:t>,</w:t>
      </w:r>
      <w:r w:rsidRPr="00333AD0">
        <w:rPr>
          <w:rFonts w:cs="Arial"/>
        </w:rPr>
        <w:t xml:space="preserve"> m.in.:</w:t>
      </w:r>
    </w:p>
    <w:p w14:paraId="0F11845D" w14:textId="77777777" w:rsidR="00DB575D" w:rsidRPr="002F6E69" w:rsidRDefault="00DB575D" w:rsidP="00FC4875">
      <w:pPr>
        <w:pStyle w:val="Akapitzlist"/>
        <w:numPr>
          <w:ilvl w:val="0"/>
          <w:numId w:val="7"/>
        </w:numPr>
        <w:spacing w:after="200"/>
        <w:ind w:left="426" w:hanging="426"/>
        <w:jc w:val="both"/>
        <w:rPr>
          <w:rFonts w:cs="Arial"/>
        </w:rPr>
      </w:pPr>
      <w:r w:rsidRPr="002F6E69">
        <w:rPr>
          <w:rFonts w:cs="Arial"/>
        </w:rPr>
        <w:t>Zagospodarowanie obszaru otaczającego magazyn powinno minimalizować przyciąganie i zasiedlanie się szkodników.</w:t>
      </w:r>
    </w:p>
    <w:p w14:paraId="2E0F91DE" w14:textId="77777777" w:rsidR="00DB575D" w:rsidRPr="002F6E69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 w:rsidRPr="002F6E69">
        <w:rPr>
          <w:rFonts w:cs="Arial"/>
        </w:rPr>
        <w:lastRenderedPageBreak/>
        <w:t xml:space="preserve">Należy utrzymywać porządek w zewnętrznym otoczeniu. Jeżeli w otoczeniu budynków znajdują się tereny trawiaste lub rośliny sadzone, rośliny muszą być przycinane, a tereny zielone w dobrym stanie. </w:t>
      </w:r>
    </w:p>
    <w:p w14:paraId="265BC053" w14:textId="77777777" w:rsidR="00DB575D" w:rsidRPr="00333AD0" w:rsidRDefault="00DB575D" w:rsidP="00FC4875">
      <w:pPr>
        <w:pStyle w:val="Akapitzlist"/>
        <w:numPr>
          <w:ilvl w:val="0"/>
          <w:numId w:val="7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Magazyny powinny być utrzymywane w dobrym stanie technicznym, aby uniemożliwić dostęp szkodników i wyeliminować potencjalne miejsca namnażania.</w:t>
      </w:r>
    </w:p>
    <w:p w14:paraId="28EDFF5A" w14:textId="77777777" w:rsidR="00DB575D" w:rsidRPr="002F6E69" w:rsidRDefault="00DB575D" w:rsidP="00FC4875">
      <w:pPr>
        <w:pStyle w:val="Akapitzlist"/>
        <w:numPr>
          <w:ilvl w:val="0"/>
          <w:numId w:val="7"/>
        </w:numPr>
        <w:spacing w:after="200"/>
        <w:ind w:left="426" w:hanging="426"/>
        <w:jc w:val="both"/>
        <w:rPr>
          <w:rFonts w:cs="Arial"/>
        </w:rPr>
      </w:pPr>
      <w:r w:rsidRPr="002F6E69">
        <w:rPr>
          <w:rFonts w:cs="Arial"/>
        </w:rPr>
        <w:t>Otwory</w:t>
      </w:r>
      <w:r>
        <w:rPr>
          <w:rFonts w:cs="Arial"/>
        </w:rPr>
        <w:t>,</w:t>
      </w:r>
      <w:r w:rsidRPr="002F6E69">
        <w:rPr>
          <w:rFonts w:cs="Arial"/>
        </w:rPr>
        <w:t xml:space="preserve"> odpływy i inne miejsca, do których szkodniki mogą się przedostać, powinny być </w:t>
      </w:r>
      <w:r>
        <w:rPr>
          <w:rFonts w:cs="Arial"/>
        </w:rPr>
        <w:t>odpowiednio zabezpieczone</w:t>
      </w:r>
      <w:r w:rsidRPr="002F6E69">
        <w:rPr>
          <w:rFonts w:cs="Arial"/>
        </w:rPr>
        <w:t xml:space="preserve">. </w:t>
      </w:r>
    </w:p>
    <w:p w14:paraId="4D69F94F" w14:textId="77777777" w:rsidR="00DB575D" w:rsidRPr="00333AD0" w:rsidRDefault="00DB575D" w:rsidP="00FC4875">
      <w:pPr>
        <w:pStyle w:val="Akapitzlist"/>
        <w:numPr>
          <w:ilvl w:val="0"/>
          <w:numId w:val="7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Wszelkie potencjalne</w:t>
      </w:r>
      <w:r>
        <w:rPr>
          <w:rFonts w:cs="Arial"/>
        </w:rPr>
        <w:t xml:space="preserve"> nieczystości,</w:t>
      </w:r>
      <w:r w:rsidRPr="00333AD0">
        <w:rPr>
          <w:rFonts w:cs="Arial"/>
        </w:rPr>
        <w:t xml:space="preserve"> siedliska</w:t>
      </w:r>
      <w:r>
        <w:rPr>
          <w:rFonts w:cs="Arial"/>
        </w:rPr>
        <w:t xml:space="preserve"> gryzoni i owadów</w:t>
      </w:r>
      <w:r w:rsidRPr="00333AD0">
        <w:rPr>
          <w:rFonts w:cs="Arial"/>
        </w:rPr>
        <w:t>, takie jak stary i</w:t>
      </w:r>
      <w:r>
        <w:rPr>
          <w:rFonts w:cs="Arial"/>
        </w:rPr>
        <w:t> </w:t>
      </w:r>
      <w:r w:rsidRPr="00333AD0">
        <w:rPr>
          <w:rFonts w:cs="Arial"/>
        </w:rPr>
        <w:t xml:space="preserve">nieużywany sprzęt, powinny być usunięte. </w:t>
      </w:r>
    </w:p>
    <w:p w14:paraId="758E2ED4" w14:textId="77777777" w:rsidR="00DB575D" w:rsidRPr="002F6E69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 w:rsidRPr="002F6E69">
        <w:rPr>
          <w:rFonts w:cs="Arial"/>
        </w:rPr>
        <w:t>Sufity podwieszane i poddasza powinny być udostępnione, aby możliwe było sprawdzenie ich pod względem obecności szkodników.</w:t>
      </w:r>
    </w:p>
    <w:p w14:paraId="6AA760C4" w14:textId="77777777" w:rsidR="00DB575D" w:rsidRPr="00D73B45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  <w:color w:val="FF0000"/>
        </w:rPr>
      </w:pPr>
      <w:r w:rsidRPr="002F6E69">
        <w:rPr>
          <w:rFonts w:cs="Arial"/>
        </w:rPr>
        <w:t>Drzwi zewnętrzne i bramy powinny być wykonane tak, aby zapobiec przedostawaniu się szkodników i, jeśli to możliwe, powinny być samozamykające. Drzwi/bramy podnoszone powinny szczelnie przylegać do podłogi</w:t>
      </w:r>
      <w:r w:rsidRPr="00D73B45">
        <w:rPr>
          <w:rFonts w:cs="Arial"/>
          <w:color w:val="FF0000"/>
        </w:rPr>
        <w:t>.</w:t>
      </w:r>
    </w:p>
    <w:p w14:paraId="323832D2" w14:textId="77777777" w:rsidR="00DB575D" w:rsidRPr="00333AD0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Okna powinny być dokładnie uszczelnione. Szczeliny i ubytki powinny być zlikwidowane. We wszystkich otwieralnych oknach wymagane są siatki przeciw owadom</w:t>
      </w:r>
      <w:r>
        <w:rPr>
          <w:rFonts w:cs="Arial"/>
        </w:rPr>
        <w:t xml:space="preserve"> – moskitiery</w:t>
      </w:r>
      <w:r w:rsidRPr="00333AD0">
        <w:rPr>
          <w:rFonts w:cs="Arial"/>
        </w:rPr>
        <w:t>.</w:t>
      </w:r>
    </w:p>
    <w:p w14:paraId="3102602E" w14:textId="77777777" w:rsidR="00DB575D" w:rsidRPr="00333AD0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 xml:space="preserve">Otwory wentylacyjne, kratki ściekowe itp. powinny być odpowiednio </w:t>
      </w:r>
      <w:r>
        <w:rPr>
          <w:rFonts w:cs="Arial"/>
        </w:rPr>
        <w:t>zabezpieczone</w:t>
      </w:r>
      <w:r w:rsidRPr="00333AD0">
        <w:rPr>
          <w:rFonts w:cs="Arial"/>
        </w:rPr>
        <w:t>.</w:t>
      </w:r>
    </w:p>
    <w:p w14:paraId="43309FE6" w14:textId="77777777" w:rsidR="00DB575D" w:rsidRPr="00333AD0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Wszystkie zewnętrzne okna i drzwi powinny pozostać zamknięte, kiedy nie są używane. Otwieralne okna powinny posiadać siatki</w:t>
      </w:r>
      <w:r>
        <w:rPr>
          <w:rFonts w:cs="Arial"/>
        </w:rPr>
        <w:t xml:space="preserve"> - moskitiery</w:t>
      </w:r>
      <w:r w:rsidRPr="00333AD0">
        <w:rPr>
          <w:rFonts w:cs="Arial"/>
        </w:rPr>
        <w:t>, a nieotwieralne nie powinny mieć możliwości otwarcia.</w:t>
      </w:r>
    </w:p>
    <w:p w14:paraId="3B731691" w14:textId="77777777" w:rsidR="00DB575D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Podłogi, ściany, sufity powinny być utrzymane w należytej staranności i dobrym stanie technicznym oraz łatwym do utrzymania w czystości.</w:t>
      </w:r>
    </w:p>
    <w:p w14:paraId="4935949D" w14:textId="77777777" w:rsidR="00DB575D" w:rsidRPr="00333AD0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>
        <w:rPr>
          <w:rFonts w:cs="Arial"/>
        </w:rPr>
        <w:t>Niedopuszczalnym jest, aby na wewnętrznych powierzchniach magazynu pojawił się punkt rosy i następowało skraplanie się pary wodnej w postaci kropel wody na cukier.</w:t>
      </w:r>
    </w:p>
    <w:p w14:paraId="27932001" w14:textId="77777777" w:rsidR="00DB575D" w:rsidRPr="00333AD0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 xml:space="preserve">Struktura zewnętrzna oraz wewnętrzna budynku nie powinna być popękana, dziurawa, posiadać otworów, które umożliwiłyby wejście szkodnikom lub dawały im schronienie. </w:t>
      </w:r>
      <w:r>
        <w:rPr>
          <w:rFonts w:cs="Arial"/>
        </w:rPr>
        <w:t>Wszelkiego rodzaju d</w:t>
      </w:r>
      <w:r w:rsidRPr="00333AD0">
        <w:rPr>
          <w:rFonts w:cs="Arial"/>
        </w:rPr>
        <w:t>ylatacje powinny być wypełnione/uszczelnione.</w:t>
      </w:r>
      <w:r>
        <w:rPr>
          <w:rFonts w:cs="Arial"/>
        </w:rPr>
        <w:t xml:space="preserve"> </w:t>
      </w:r>
      <w:r w:rsidRPr="00333AD0">
        <w:rPr>
          <w:rFonts w:cs="Arial"/>
        </w:rPr>
        <w:t>Uszkodzenia konstrukcyjne, tj. osiadanie fundamentu, pęknięcia, poluzowania, uszkodzone wykończenia</w:t>
      </w:r>
      <w:r>
        <w:rPr>
          <w:rFonts w:cs="Arial"/>
        </w:rPr>
        <w:t>,</w:t>
      </w:r>
      <w:r w:rsidRPr="00333AD0">
        <w:rPr>
          <w:rFonts w:cs="Arial"/>
        </w:rPr>
        <w:t xml:space="preserve"> itd. powinny być natychmiast naprawiane.</w:t>
      </w:r>
      <w:r>
        <w:rPr>
          <w:rFonts w:cs="Arial"/>
        </w:rPr>
        <w:t xml:space="preserve"> </w:t>
      </w:r>
    </w:p>
    <w:p w14:paraId="523F9F74" w14:textId="77777777" w:rsidR="00DB575D" w:rsidRPr="00333AD0" w:rsidRDefault="00DB575D" w:rsidP="00FC4875">
      <w:pPr>
        <w:pStyle w:val="Akapitzlist"/>
        <w:numPr>
          <w:ilvl w:val="0"/>
          <w:numId w:val="2"/>
        </w:numPr>
        <w:spacing w:after="200"/>
        <w:ind w:left="426" w:hanging="426"/>
        <w:jc w:val="both"/>
        <w:rPr>
          <w:rFonts w:cs="Arial"/>
        </w:rPr>
      </w:pPr>
      <w:r w:rsidRPr="00333AD0">
        <w:rPr>
          <w:rFonts w:cs="Arial"/>
        </w:rPr>
        <w:t>Kratki ściekowe należy utrzymywać w stanie umożliwiającym odpływ wód ściekowych oraz regularnie myć i dezynfekować.</w:t>
      </w:r>
    </w:p>
    <w:p w14:paraId="6DD4FDDA" w14:textId="77777777" w:rsidR="00DB575D" w:rsidRPr="00333AD0" w:rsidRDefault="00DB575D" w:rsidP="00FC4875">
      <w:pPr>
        <w:pStyle w:val="Akapitzlist"/>
        <w:numPr>
          <w:ilvl w:val="0"/>
          <w:numId w:val="2"/>
        </w:numPr>
        <w:spacing w:before="240"/>
        <w:ind w:left="426" w:hanging="426"/>
        <w:jc w:val="both"/>
        <w:rPr>
          <w:rFonts w:cs="Arial"/>
        </w:rPr>
      </w:pPr>
      <w:r w:rsidRPr="00333AD0">
        <w:rPr>
          <w:rFonts w:cs="Arial"/>
        </w:rPr>
        <w:t>Obszary wewnątrz jak i na zewnątrz powinny być utrzymywane w czystości i wolne od odpadów. Odpady powinny być przechowywane w zakrytych, oznakowanych, zabezpieczonych przed szkodnikami pojemnikach. Wszelkie odpady i pozostałości powinny być usuwane na bieżąco.</w:t>
      </w:r>
    </w:p>
    <w:p w14:paraId="1F1B96CC" w14:textId="77777777" w:rsidR="00DB575D" w:rsidRDefault="00DB575D" w:rsidP="00DB575D">
      <w:pPr>
        <w:pStyle w:val="Akapitzlist"/>
        <w:ind w:left="426"/>
        <w:jc w:val="both"/>
      </w:pPr>
    </w:p>
    <w:p w14:paraId="784A2BFC" w14:textId="77777777" w:rsidR="00DB575D" w:rsidRDefault="00DB575D" w:rsidP="00C977D4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Warunki przechowywania cukru (temperatura, wilgotność względna powietrza)</w:t>
      </w:r>
    </w:p>
    <w:p w14:paraId="508649DF" w14:textId="77777777" w:rsidR="00DB575D" w:rsidRPr="00333AD0" w:rsidRDefault="00DB575D" w:rsidP="00DB575D">
      <w:pPr>
        <w:pStyle w:val="Akapitzlist"/>
        <w:jc w:val="both"/>
        <w:rPr>
          <w:rFonts w:cs="Arial"/>
          <w:b/>
        </w:rPr>
      </w:pPr>
    </w:p>
    <w:p w14:paraId="4ACCDC6F" w14:textId="77777777" w:rsidR="00DB575D" w:rsidRPr="00D954EB" w:rsidRDefault="00DB575D" w:rsidP="00FC4875">
      <w:pPr>
        <w:jc w:val="both"/>
        <w:rPr>
          <w:rFonts w:cs="Arial"/>
        </w:rPr>
      </w:pPr>
      <w:r w:rsidRPr="00D954EB">
        <w:rPr>
          <w:rFonts w:cs="Arial"/>
        </w:rPr>
        <w:t>W magazynie powinny być zachowane optymalne warunki do przechowywania cukru, tj.:</w:t>
      </w:r>
    </w:p>
    <w:p w14:paraId="303161CC" w14:textId="77777777" w:rsidR="00DB575D" w:rsidRDefault="00DB575D" w:rsidP="00FC4875">
      <w:pPr>
        <w:pStyle w:val="Akapitzlist"/>
        <w:numPr>
          <w:ilvl w:val="0"/>
          <w:numId w:val="13"/>
        </w:numPr>
        <w:spacing w:after="200"/>
        <w:jc w:val="both"/>
        <w:rPr>
          <w:rFonts w:cs="Arial"/>
        </w:rPr>
      </w:pPr>
      <w:r w:rsidRPr="00A542E5">
        <w:rPr>
          <w:rFonts w:cs="Arial"/>
        </w:rPr>
        <w:t xml:space="preserve">temperatura powietrza nie powinna być niższa niż </w:t>
      </w:r>
      <w:r>
        <w:rPr>
          <w:rFonts w:cs="Arial"/>
        </w:rPr>
        <w:t>+</w:t>
      </w:r>
      <w:r w:rsidRPr="00A542E5">
        <w:rPr>
          <w:rFonts w:cs="Arial"/>
        </w:rPr>
        <w:t>10°C,</w:t>
      </w:r>
    </w:p>
    <w:p w14:paraId="71818FEB" w14:textId="77777777" w:rsidR="00DB575D" w:rsidRPr="00414734" w:rsidRDefault="00DB575D" w:rsidP="00FC4875">
      <w:pPr>
        <w:pStyle w:val="Akapitzlist"/>
        <w:numPr>
          <w:ilvl w:val="0"/>
          <w:numId w:val="13"/>
        </w:numPr>
        <w:spacing w:after="200"/>
        <w:jc w:val="both"/>
        <w:rPr>
          <w:rFonts w:cs="Arial"/>
        </w:rPr>
      </w:pPr>
      <w:r w:rsidRPr="00A542E5">
        <w:rPr>
          <w:rFonts w:cs="Arial"/>
        </w:rPr>
        <w:t>wilgotność względna powietrza nie powinna być wyższa niż 60%. Dopuszcza się wilgotność względną powietrza na poziomie powyżej 60%</w:t>
      </w:r>
      <w:r>
        <w:rPr>
          <w:rFonts w:cs="Arial"/>
        </w:rPr>
        <w:t>, ale w krótkim okresie i </w:t>
      </w:r>
      <w:r w:rsidRPr="00A542E5">
        <w:rPr>
          <w:rFonts w:cs="Arial"/>
        </w:rPr>
        <w:t>niezwłocznie po jej przekroczeniu należy podjąć działania mające na celu jej obniżenie do poziomu nie wyższego niż 60%. Poziom wilgotności względnej powietrza nie może w żadnym czasie przekroczyć wartości 70%.</w:t>
      </w:r>
    </w:p>
    <w:p w14:paraId="127B2F26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Magazyn powinien posiadać urządzenia, których celem jest zapewnienie odpowiednich warunków magazynowania</w:t>
      </w:r>
      <w:r>
        <w:rPr>
          <w:rFonts w:cs="Arial"/>
        </w:rPr>
        <w:t xml:space="preserve">, </w:t>
      </w:r>
      <w:r w:rsidRPr="00333AD0">
        <w:rPr>
          <w:rFonts w:cs="Arial"/>
        </w:rPr>
        <w:t xml:space="preserve"> np. osuszacze</w:t>
      </w:r>
      <w:r>
        <w:rPr>
          <w:rFonts w:cs="Arial"/>
        </w:rPr>
        <w:t xml:space="preserve"> powietrza</w:t>
      </w:r>
      <w:r w:rsidRPr="00333AD0">
        <w:rPr>
          <w:rFonts w:cs="Arial"/>
        </w:rPr>
        <w:t xml:space="preserve"> oraz instalacje ogrzewania pozwalające reagować na zmienne warunki. </w:t>
      </w:r>
    </w:p>
    <w:p w14:paraId="1ACC7330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 xml:space="preserve">Magazyn musi być wyposażony w odpowiednią ilość urządzeń do pomiaru temperatury i wilgotności względnej powietrza. </w:t>
      </w:r>
    </w:p>
    <w:p w14:paraId="306BBCA0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lastRenderedPageBreak/>
        <w:t>Wymaga się, aby w każdej powierzchni magazynowej (1 hali/1 pomieszczeniu) do 1000 m</w:t>
      </w:r>
      <w:r w:rsidRPr="00333AD0">
        <w:rPr>
          <w:rFonts w:cs="Arial"/>
          <w:vertAlign w:val="superscript"/>
        </w:rPr>
        <w:t>2</w:t>
      </w:r>
      <w:r w:rsidRPr="00333AD0">
        <w:rPr>
          <w:rFonts w:cs="Arial"/>
        </w:rPr>
        <w:t xml:space="preserve"> znajdowały się 2 urządzenia do pomiaru temperatury i wilgotności względnej powietrza</w:t>
      </w:r>
      <w:r>
        <w:rPr>
          <w:rFonts w:cs="Arial"/>
        </w:rPr>
        <w:t>, w jej skrajnych miejscach.</w:t>
      </w:r>
      <w:r w:rsidRPr="00333AD0">
        <w:rPr>
          <w:rFonts w:cs="Arial"/>
        </w:rPr>
        <w:t xml:space="preserve"> W przypadku większych powierzchni zaleca się 1 dodatkowe urządzenie do pomiaru temperatury i wilgotności względnej powietrza na każde </w:t>
      </w:r>
      <w:r>
        <w:rPr>
          <w:rFonts w:cs="Arial"/>
        </w:rPr>
        <w:t>następne  2</w:t>
      </w:r>
      <w:r w:rsidRPr="00333AD0">
        <w:rPr>
          <w:rFonts w:cs="Arial"/>
        </w:rPr>
        <w:t>000 m</w:t>
      </w:r>
      <w:r w:rsidRPr="00333AD0">
        <w:rPr>
          <w:rFonts w:cs="Arial"/>
          <w:vertAlign w:val="superscript"/>
        </w:rPr>
        <w:t>2</w:t>
      </w:r>
      <w:r w:rsidRPr="00333AD0">
        <w:rPr>
          <w:rFonts w:cs="Arial"/>
        </w:rPr>
        <w:t>.</w:t>
      </w:r>
    </w:p>
    <w:p w14:paraId="303004D7" w14:textId="77777777" w:rsidR="00DB575D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 xml:space="preserve">Urządzenia do pomiaru temperatury i wilgotności </w:t>
      </w:r>
      <w:r>
        <w:rPr>
          <w:rFonts w:cs="Arial"/>
        </w:rPr>
        <w:t>(termo</w:t>
      </w:r>
      <w:r w:rsidRPr="00333AD0">
        <w:rPr>
          <w:rFonts w:cs="Arial"/>
        </w:rPr>
        <w:t xml:space="preserve">higrometry) powinny być </w:t>
      </w:r>
      <w:r>
        <w:rPr>
          <w:rFonts w:cs="Arial"/>
        </w:rPr>
        <w:t>w</w:t>
      </w:r>
      <w:r w:rsidRPr="00333AD0">
        <w:rPr>
          <w:rFonts w:cs="Arial"/>
        </w:rPr>
        <w:t>zorcowane co najmniej 1 raz na 2 lata.</w:t>
      </w:r>
    </w:p>
    <w:p w14:paraId="3B06F33C" w14:textId="77777777" w:rsidR="00DB575D" w:rsidRPr="00333AD0" w:rsidRDefault="00DB575D" w:rsidP="00FC4875">
      <w:pPr>
        <w:jc w:val="both"/>
        <w:rPr>
          <w:rFonts w:cs="Arial"/>
        </w:rPr>
      </w:pPr>
    </w:p>
    <w:p w14:paraId="3D368738" w14:textId="086D1F0E" w:rsidR="00DB575D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 xml:space="preserve">Termohigrometry powinny być </w:t>
      </w:r>
      <w:r>
        <w:rPr>
          <w:rFonts w:cs="Arial"/>
        </w:rPr>
        <w:t>z</w:t>
      </w:r>
      <w:r w:rsidRPr="00333AD0">
        <w:rPr>
          <w:rFonts w:cs="Arial"/>
        </w:rPr>
        <w:t>amieszczone w miejscach, które najlepiej odzwierciedlają warunki panujące w całym pomieszczeniu, aby uzyskać dokładny pomiar temperatury i wilgotności względnej powietrza</w:t>
      </w:r>
      <w:r>
        <w:rPr>
          <w:rFonts w:cs="Arial"/>
        </w:rPr>
        <w:t xml:space="preserve">, - miejsca zamocowania termohigrometrów muszą być uzgodnione z pracownikami cukrowni składującej w danym magazynie cukier. </w:t>
      </w:r>
      <w:r w:rsidRPr="00333AD0">
        <w:rPr>
          <w:rFonts w:cs="Arial"/>
        </w:rPr>
        <w:t>Pomiary muszą być reprezentatywne dla ogólnych warunków w całym pomieszczeniu. Urządz</w:t>
      </w:r>
      <w:r>
        <w:rPr>
          <w:rFonts w:cs="Arial"/>
        </w:rPr>
        <w:t xml:space="preserve">enia nie mogą być demontowane i </w:t>
      </w:r>
      <w:r w:rsidRPr="00333AD0">
        <w:rPr>
          <w:rFonts w:cs="Arial"/>
        </w:rPr>
        <w:t xml:space="preserve">przenoszone poza pomieszczenie magazynowe oraz zlokalizowane </w:t>
      </w:r>
      <w:r>
        <w:rPr>
          <w:rFonts w:cs="Arial"/>
        </w:rPr>
        <w:t>w</w:t>
      </w:r>
      <w:r w:rsidR="008E14D7">
        <w:rPr>
          <w:rFonts w:cs="Arial"/>
        </w:rPr>
        <w:t> </w:t>
      </w:r>
      <w:r>
        <w:rPr>
          <w:rFonts w:cs="Arial"/>
        </w:rPr>
        <w:t xml:space="preserve">pobliżu wrót magazynu oraz </w:t>
      </w:r>
      <w:r w:rsidRPr="00333AD0">
        <w:rPr>
          <w:rFonts w:cs="Arial"/>
        </w:rPr>
        <w:t xml:space="preserve"> urządzeń</w:t>
      </w:r>
      <w:r>
        <w:rPr>
          <w:rFonts w:cs="Arial"/>
        </w:rPr>
        <w:t xml:space="preserve"> grzewczych</w:t>
      </w:r>
      <w:r w:rsidRPr="00333AD0">
        <w:rPr>
          <w:rFonts w:cs="Arial"/>
        </w:rPr>
        <w:t xml:space="preserve"> mogących wpływać na wiarygodność wyników. Wymagane jest stosowanie termohigrometrów </w:t>
      </w:r>
      <w:r>
        <w:rPr>
          <w:rFonts w:cs="Arial"/>
        </w:rPr>
        <w:t xml:space="preserve">z </w:t>
      </w:r>
      <w:r w:rsidRPr="00333AD0">
        <w:rPr>
          <w:rFonts w:cs="Arial"/>
        </w:rPr>
        <w:t>funkcją automatycznych zapisów w</w:t>
      </w:r>
      <w:r w:rsidR="008E14D7">
        <w:rPr>
          <w:rFonts w:cs="Arial"/>
        </w:rPr>
        <w:t> </w:t>
      </w:r>
      <w:r w:rsidRPr="00333AD0">
        <w:rPr>
          <w:rFonts w:cs="Arial"/>
        </w:rPr>
        <w:t>formie elektronicznej, dokonujących pomiarów z częstotliwością nie mniejszą niż co</w:t>
      </w:r>
      <w:r w:rsidR="008E14D7">
        <w:rPr>
          <w:rFonts w:cs="Arial"/>
        </w:rPr>
        <w:t> </w:t>
      </w:r>
      <w:r w:rsidRPr="00333AD0">
        <w:rPr>
          <w:rFonts w:cs="Arial"/>
        </w:rPr>
        <w:t>4</w:t>
      </w:r>
      <w:r w:rsidR="008E14D7">
        <w:rPr>
          <w:rFonts w:cs="Arial"/>
        </w:rPr>
        <w:t> </w:t>
      </w:r>
      <w:r w:rsidRPr="00333AD0">
        <w:rPr>
          <w:rFonts w:cs="Arial"/>
        </w:rPr>
        <w:t xml:space="preserve">godziny. </w:t>
      </w:r>
    </w:p>
    <w:p w14:paraId="176A3CED" w14:textId="77777777" w:rsidR="00DB575D" w:rsidRPr="00333AD0" w:rsidRDefault="00DB575D" w:rsidP="00FC4875">
      <w:pPr>
        <w:jc w:val="both"/>
        <w:rPr>
          <w:rFonts w:cs="Arial"/>
        </w:rPr>
      </w:pPr>
    </w:p>
    <w:p w14:paraId="6FEE4462" w14:textId="72CD7CCA" w:rsidR="00DB575D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Rejestry z zapisów elektronicznych</w:t>
      </w:r>
      <w:r>
        <w:rPr>
          <w:rFonts w:cs="Arial"/>
        </w:rPr>
        <w:t xml:space="preserve"> przechowawcy muszą systematycznie (nie rzadziej niż co</w:t>
      </w:r>
      <w:r w:rsidR="008E14D7">
        <w:rPr>
          <w:rFonts w:cs="Arial"/>
        </w:rPr>
        <w:t> </w:t>
      </w:r>
      <w:r>
        <w:rPr>
          <w:rFonts w:cs="Arial"/>
        </w:rPr>
        <w:t>7 dni)</w:t>
      </w:r>
      <w:r w:rsidRPr="00333AD0">
        <w:rPr>
          <w:rFonts w:cs="Arial"/>
        </w:rPr>
        <w:t xml:space="preserve"> przekazywać do Krajowej Grupy Spożywczej S.A. </w:t>
      </w:r>
    </w:p>
    <w:p w14:paraId="4068CBED" w14:textId="77777777" w:rsidR="00DB575D" w:rsidRPr="00076B11" w:rsidRDefault="00DB575D" w:rsidP="00DB575D">
      <w:pPr>
        <w:jc w:val="both"/>
      </w:pPr>
    </w:p>
    <w:p w14:paraId="0074DAAB" w14:textId="77777777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Zasady składowania cukru</w:t>
      </w:r>
    </w:p>
    <w:p w14:paraId="1DF57B56" w14:textId="77777777" w:rsidR="00DB575D" w:rsidRPr="00076B11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 xml:space="preserve">W </w:t>
      </w:r>
      <w:r w:rsidRPr="00076B11">
        <w:rPr>
          <w:rFonts w:cs="Arial"/>
        </w:rPr>
        <w:t>tym samym magazynie nie należy przechowywać produktów mogących wpłynąć negatywnie na jakość i bezpieczeństwo wyrobu, w tym produktów mogących wprowadzić zanieczyszczenie, np. nie należy przechowywać produktów takich, jak:</w:t>
      </w:r>
    </w:p>
    <w:p w14:paraId="6D8941F8" w14:textId="77777777" w:rsidR="00DB575D" w:rsidRPr="00076B11" w:rsidRDefault="00DB575D" w:rsidP="00FC4875">
      <w:pPr>
        <w:pStyle w:val="Akapitzlist"/>
        <w:numPr>
          <w:ilvl w:val="0"/>
          <w:numId w:val="12"/>
        </w:numPr>
        <w:tabs>
          <w:tab w:val="left" w:pos="567"/>
        </w:tabs>
        <w:ind w:left="426" w:hanging="426"/>
        <w:jc w:val="both"/>
        <w:rPr>
          <w:rFonts w:cs="Arial"/>
        </w:rPr>
      </w:pPr>
      <w:r w:rsidRPr="00076B11">
        <w:rPr>
          <w:rFonts w:cs="Arial"/>
        </w:rPr>
        <w:t>wydzielających zapachy,</w:t>
      </w:r>
    </w:p>
    <w:p w14:paraId="45B4C77C" w14:textId="77777777" w:rsidR="00DB575D" w:rsidRPr="00076B11" w:rsidRDefault="00DB575D" w:rsidP="00FC4875">
      <w:pPr>
        <w:pStyle w:val="Akapitzlist"/>
        <w:numPr>
          <w:ilvl w:val="0"/>
          <w:numId w:val="12"/>
        </w:numPr>
        <w:tabs>
          <w:tab w:val="left" w:pos="567"/>
        </w:tabs>
        <w:ind w:left="426" w:hanging="426"/>
        <w:jc w:val="both"/>
        <w:rPr>
          <w:rFonts w:cs="Arial"/>
        </w:rPr>
      </w:pPr>
      <w:r w:rsidRPr="00076B11">
        <w:rPr>
          <w:rFonts w:cs="Arial"/>
        </w:rPr>
        <w:t>toksycznych i niebezpiecznych</w:t>
      </w:r>
      <w:r>
        <w:rPr>
          <w:rFonts w:cs="Arial"/>
        </w:rPr>
        <w:t>,</w:t>
      </w:r>
    </w:p>
    <w:p w14:paraId="4355AFFF" w14:textId="77777777" w:rsidR="00DB575D" w:rsidRPr="00076B11" w:rsidRDefault="00DB575D" w:rsidP="00FC4875">
      <w:pPr>
        <w:pStyle w:val="Akapitzlist"/>
        <w:numPr>
          <w:ilvl w:val="0"/>
          <w:numId w:val="12"/>
        </w:numPr>
        <w:tabs>
          <w:tab w:val="left" w:pos="567"/>
        </w:tabs>
        <w:ind w:left="426" w:hanging="426"/>
        <w:jc w:val="both"/>
        <w:rPr>
          <w:rFonts w:cs="Arial"/>
        </w:rPr>
      </w:pPr>
      <w:r w:rsidRPr="00076B11">
        <w:rPr>
          <w:rFonts w:cs="Arial"/>
        </w:rPr>
        <w:t xml:space="preserve">szklanych lub innych produktów łatwo tłukących się lub łatwo pękających </w:t>
      </w:r>
      <w:r w:rsidRPr="00076B11">
        <w:rPr>
          <w:rFonts w:cs="Arial"/>
        </w:rPr>
        <w:br/>
        <w:t>i niezabezpieczonych w należyty sposób,</w:t>
      </w:r>
    </w:p>
    <w:p w14:paraId="494D9C35" w14:textId="77777777" w:rsidR="00DB575D" w:rsidRPr="00076B11" w:rsidRDefault="00DB575D" w:rsidP="00FC4875">
      <w:pPr>
        <w:pStyle w:val="Akapitzlist"/>
        <w:numPr>
          <w:ilvl w:val="0"/>
          <w:numId w:val="12"/>
        </w:numPr>
        <w:tabs>
          <w:tab w:val="left" w:pos="567"/>
        </w:tabs>
        <w:ind w:left="426" w:hanging="426"/>
        <w:jc w:val="both"/>
        <w:rPr>
          <w:rFonts w:cs="Arial"/>
        </w:rPr>
      </w:pPr>
      <w:r w:rsidRPr="00076B11">
        <w:rPr>
          <w:rFonts w:cs="Arial"/>
        </w:rPr>
        <w:t>mających wygląd podobny do cukru, czyli produkty sypkie, drobne, m.in. granulaty, pokruszone pianki uszczelniające,</w:t>
      </w:r>
    </w:p>
    <w:p w14:paraId="416E7D89" w14:textId="77777777" w:rsidR="00DB575D" w:rsidRPr="00076B11" w:rsidRDefault="00DB575D" w:rsidP="00FC4875">
      <w:pPr>
        <w:pStyle w:val="Akapitzlist"/>
        <w:numPr>
          <w:ilvl w:val="0"/>
          <w:numId w:val="12"/>
        </w:numPr>
        <w:tabs>
          <w:tab w:val="left" w:pos="567"/>
        </w:tabs>
        <w:ind w:left="426" w:hanging="426"/>
        <w:jc w:val="both"/>
        <w:rPr>
          <w:rFonts w:cs="Arial"/>
        </w:rPr>
      </w:pPr>
      <w:r w:rsidRPr="00076B11">
        <w:rPr>
          <w:rFonts w:cs="Arial"/>
        </w:rPr>
        <w:t>mających właściwości elektrostatyczne w tym wszelkiego rodzaju styropianów,</w:t>
      </w:r>
    </w:p>
    <w:p w14:paraId="46D2DA45" w14:textId="77777777" w:rsidR="00DB575D" w:rsidRPr="00333AD0" w:rsidRDefault="00DB575D" w:rsidP="00FC4875">
      <w:pPr>
        <w:pStyle w:val="Akapitzlist"/>
        <w:numPr>
          <w:ilvl w:val="0"/>
          <w:numId w:val="12"/>
        </w:numPr>
        <w:tabs>
          <w:tab w:val="left" w:pos="567"/>
        </w:tabs>
        <w:ind w:left="426" w:hanging="426"/>
        <w:jc w:val="both"/>
        <w:rPr>
          <w:rFonts w:cs="Arial"/>
        </w:rPr>
      </w:pPr>
      <w:r w:rsidRPr="00076B11">
        <w:rPr>
          <w:rFonts w:cs="Arial"/>
        </w:rPr>
        <w:t>wywołujących alergie.</w:t>
      </w:r>
    </w:p>
    <w:p w14:paraId="220C5951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Odległość między wyrobem (cukrem), a innymi produktami nie powinna być mniejsza niż 3 m.</w:t>
      </w:r>
    </w:p>
    <w:p w14:paraId="4ECB4082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Zabrania się przechowywania opakowań z cukrem w bezpośrednim kontakcie z podłożem.</w:t>
      </w:r>
    </w:p>
    <w:p w14:paraId="66768B06" w14:textId="77777777" w:rsidR="00DB575D" w:rsidRPr="00274EFD" w:rsidRDefault="00DB575D" w:rsidP="00FC4875">
      <w:pPr>
        <w:jc w:val="both"/>
        <w:rPr>
          <w:rFonts w:cs="Arial"/>
        </w:rPr>
      </w:pPr>
      <w:r w:rsidRPr="00274EFD">
        <w:rPr>
          <w:rFonts w:cs="Arial"/>
        </w:rPr>
        <w:t>Wyrób (cukier) pochodzący z różnych Oddziałów KGS S.A. i w różnych asortymentach powinien być składowany oddzielnie</w:t>
      </w:r>
      <w:r>
        <w:rPr>
          <w:rFonts w:cs="Arial"/>
        </w:rPr>
        <w:t>.</w:t>
      </w:r>
    </w:p>
    <w:p w14:paraId="6CC0502D" w14:textId="77777777" w:rsidR="00DB575D" w:rsidRPr="00333AD0" w:rsidRDefault="00DB575D" w:rsidP="00FC4875">
      <w:pPr>
        <w:jc w:val="both"/>
        <w:rPr>
          <w:rFonts w:cs="Arial"/>
          <w:highlight w:val="yellow"/>
        </w:rPr>
      </w:pPr>
      <w:r w:rsidRPr="00333AD0">
        <w:rPr>
          <w:rFonts w:cs="Arial"/>
        </w:rPr>
        <w:t>Podczas planowania/układania wysokości stosów składowania wyrobu należy uwzględniać wytrzymałość opakowań, aby nie doprowadzić do ich uszkodzenia i/lub przemieszczania.</w:t>
      </w:r>
      <w:r w:rsidRPr="00333AD0">
        <w:rPr>
          <w:rFonts w:cs="Arial"/>
          <w:highlight w:val="yellow"/>
        </w:rPr>
        <w:t xml:space="preserve"> </w:t>
      </w:r>
    </w:p>
    <w:p w14:paraId="28D0B6E0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 xml:space="preserve">Wyrób należy składować w pozycji pionowej. </w:t>
      </w:r>
    </w:p>
    <w:p w14:paraId="6A0471D6" w14:textId="3F8355B1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Wyrób w asortymencie Big-Bag musi być niezwłocznie po złożeniu zabezpieczony przed zanieczyszczeniem w sposób nie zagrażający bezpieczeństwu i jakości wyrobu gotowego</w:t>
      </w:r>
      <w:r>
        <w:rPr>
          <w:rFonts w:cs="Arial"/>
        </w:rPr>
        <w:t>,</w:t>
      </w:r>
      <w:r w:rsidRPr="00333AD0">
        <w:rPr>
          <w:rFonts w:cs="Arial"/>
        </w:rPr>
        <w:t xml:space="preserve"> np.</w:t>
      </w:r>
      <w:r w:rsidR="008E14D7">
        <w:rPr>
          <w:rFonts w:cs="Arial"/>
        </w:rPr>
        <w:t> </w:t>
      </w:r>
      <w:r w:rsidRPr="00333AD0">
        <w:rPr>
          <w:rFonts w:cs="Arial"/>
        </w:rPr>
        <w:t>agrowłókniną.</w:t>
      </w:r>
    </w:p>
    <w:p w14:paraId="478FFD00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W magazynie muszą być zachowane odległości inspekcyjne składowanego wyrobu gotowego od ścian</w:t>
      </w:r>
      <w:r>
        <w:rPr>
          <w:rFonts w:cs="Arial"/>
        </w:rPr>
        <w:t xml:space="preserve"> wynoszące</w:t>
      </w:r>
      <w:r w:rsidRPr="00333AD0">
        <w:rPr>
          <w:rFonts w:cs="Arial"/>
        </w:rPr>
        <w:t xml:space="preserve"> ok. 1</w:t>
      </w:r>
      <w:r w:rsidRPr="00333AD0">
        <w:rPr>
          <w:rFonts w:cs="Arial"/>
          <w:color w:val="FF0000"/>
        </w:rPr>
        <w:t> </w:t>
      </w:r>
      <w:r w:rsidRPr="00333AD0">
        <w:rPr>
          <w:rFonts w:cs="Arial"/>
        </w:rPr>
        <w:t>m.</w:t>
      </w:r>
    </w:p>
    <w:p w14:paraId="79E9D62B" w14:textId="77777777" w:rsidR="00DB575D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Wyrób przechowywany w magazynie powinien być składowany w sposób umożliwiający jego policzenie.</w:t>
      </w:r>
    </w:p>
    <w:p w14:paraId="1ACA226A" w14:textId="77777777" w:rsidR="00DB575D" w:rsidRPr="00333AD0" w:rsidRDefault="00DB575D" w:rsidP="00FC4875">
      <w:pPr>
        <w:jc w:val="both"/>
        <w:rPr>
          <w:rFonts w:cs="Arial"/>
        </w:rPr>
      </w:pPr>
      <w:r>
        <w:rPr>
          <w:rFonts w:cs="Arial"/>
        </w:rPr>
        <w:t>Sztapel z cukru w Big-Bag lub palet z cukrem musi zostać zbudowanym w sposób prawidłowy, stabilny i bezpieczny, tak aby nie zagrażał zarówno obsłudze magazynu jak i pracownikom KGS S.A. kontrolującym jakość cukru i warunki w magazynie.</w:t>
      </w:r>
    </w:p>
    <w:p w14:paraId="5796FA79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lastRenderedPageBreak/>
        <w:t>Wyrób musi być składowany w sposób nie wpływający negatywnie na jakość i bezpieczeństwo wyrobu gotowego.</w:t>
      </w:r>
    </w:p>
    <w:p w14:paraId="5613D61D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 xml:space="preserve">Palety drewniane nie mogą </w:t>
      </w:r>
      <w:r>
        <w:rPr>
          <w:rFonts w:cs="Arial"/>
        </w:rPr>
        <w:t>znajdować się</w:t>
      </w:r>
      <w:r w:rsidRPr="00333AD0">
        <w:rPr>
          <w:rFonts w:cs="Arial"/>
        </w:rPr>
        <w:t xml:space="preserve"> w bezpośrednim kontakcie z wyrobem.</w:t>
      </w:r>
    </w:p>
    <w:p w14:paraId="5209EE6D" w14:textId="77777777" w:rsidR="00DB575D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Przechowawcy powinni składować wyrób zgodnie z preferowanym przez Krajową Grupę Spożywczą S.A. sposobem przechowywania cukru w poszcz</w:t>
      </w:r>
      <w:r>
        <w:rPr>
          <w:rFonts w:cs="Arial"/>
        </w:rPr>
        <w:t>ególnych asortymentach opisanym</w:t>
      </w:r>
      <w:r w:rsidRPr="00333AD0">
        <w:rPr>
          <w:rFonts w:cs="Arial"/>
        </w:rPr>
        <w:t xml:space="preserve"> w umowie.</w:t>
      </w:r>
    </w:p>
    <w:p w14:paraId="770B02AF" w14:textId="77777777" w:rsidR="00DB575D" w:rsidRDefault="00DB575D" w:rsidP="00DB575D">
      <w:pPr>
        <w:jc w:val="both"/>
        <w:rPr>
          <w:rFonts w:cs="Arial"/>
        </w:rPr>
      </w:pPr>
    </w:p>
    <w:p w14:paraId="620CA7E8" w14:textId="77777777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Rotacja zapasów</w:t>
      </w:r>
    </w:p>
    <w:p w14:paraId="1A926718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Podczas magazynowania</w:t>
      </w:r>
      <w:r>
        <w:rPr>
          <w:rFonts w:cs="Arial"/>
        </w:rPr>
        <w:t xml:space="preserve"> –</w:t>
      </w:r>
      <w:r w:rsidRPr="00333AD0">
        <w:rPr>
          <w:rFonts w:cs="Arial"/>
        </w:rPr>
        <w:t xml:space="preserve"> tam</w:t>
      </w:r>
      <w:r>
        <w:rPr>
          <w:rFonts w:cs="Arial"/>
        </w:rPr>
        <w:t>,</w:t>
      </w:r>
      <w:r w:rsidRPr="00333AD0">
        <w:rPr>
          <w:rFonts w:cs="Arial"/>
        </w:rPr>
        <w:t xml:space="preserve"> gdzie</w:t>
      </w:r>
      <w:r>
        <w:rPr>
          <w:rFonts w:cs="Arial"/>
        </w:rPr>
        <w:t xml:space="preserve"> jest</w:t>
      </w:r>
      <w:r w:rsidRPr="00333AD0">
        <w:rPr>
          <w:rFonts w:cs="Arial"/>
        </w:rPr>
        <w:t xml:space="preserve"> to możliwe</w:t>
      </w:r>
      <w:r>
        <w:rPr>
          <w:rFonts w:cs="Arial"/>
        </w:rPr>
        <w:t xml:space="preserve"> -</w:t>
      </w:r>
      <w:r w:rsidRPr="00333AD0">
        <w:rPr>
          <w:rFonts w:cs="Arial"/>
        </w:rPr>
        <w:t xml:space="preserve"> należy przestrzegać zasady FIFO </w:t>
      </w:r>
      <w:r>
        <w:rPr>
          <w:rFonts w:cs="Arial"/>
        </w:rPr>
        <w:t>-</w:t>
      </w:r>
      <w:r w:rsidRPr="00333AD0">
        <w:rPr>
          <w:rFonts w:cs="Arial"/>
        </w:rPr>
        <w:t xml:space="preserve"> najstarsze partie cukru powinny być wydawane jako pierwsze, aby zapobiec długotrwałemu przechowywaniu i zapewnić właściwą jakość wyrobu.</w:t>
      </w:r>
    </w:p>
    <w:p w14:paraId="7D89C833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Dobrą praktyką jest przechowywanie wyrobu gotowego nie dłużej niż 1 rok od daty pakowania.</w:t>
      </w:r>
    </w:p>
    <w:p w14:paraId="29D24D7B" w14:textId="77777777" w:rsidR="00DB575D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Załadunek i rozładunek musi odbywać się w sposób zapobiegający uszkodzeniom wyrobu.</w:t>
      </w:r>
      <w:r>
        <w:rPr>
          <w:rFonts w:cs="Arial"/>
        </w:rPr>
        <w:br/>
      </w:r>
      <w:r w:rsidRPr="00333AD0">
        <w:rPr>
          <w:rFonts w:cs="Arial"/>
        </w:rPr>
        <w:t>W przypadku stosowania palet należy przy przyjęciu, magazynowaniu i dystrybucji sprawdzać ich stan i upewniać się, że są w dobr</w:t>
      </w:r>
      <w:r>
        <w:rPr>
          <w:rFonts w:cs="Arial"/>
        </w:rPr>
        <w:t>ym stanie i nie zagrażają wyrobowi</w:t>
      </w:r>
      <w:r w:rsidRPr="00333AD0">
        <w:rPr>
          <w:rFonts w:cs="Arial"/>
        </w:rPr>
        <w:t xml:space="preserve"> gotowemu.</w:t>
      </w:r>
    </w:p>
    <w:p w14:paraId="03F33264" w14:textId="77777777" w:rsidR="00DB575D" w:rsidRPr="00333AD0" w:rsidRDefault="00DB575D" w:rsidP="00DB575D">
      <w:pPr>
        <w:jc w:val="both"/>
        <w:rPr>
          <w:rFonts w:cs="Arial"/>
        </w:rPr>
      </w:pPr>
    </w:p>
    <w:p w14:paraId="18113AF6" w14:textId="77777777" w:rsidR="00DB575D" w:rsidRPr="00333AD0" w:rsidRDefault="00DB575D" w:rsidP="00805892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 xml:space="preserve">Czyszczenie </w:t>
      </w:r>
    </w:p>
    <w:p w14:paraId="680FAF22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Magazyny powinny być zaprojektowane i wykonane tak, aby ułatwić właściwe utrzymanie i czyszczenie.</w:t>
      </w:r>
    </w:p>
    <w:p w14:paraId="3CBE8BEF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Sprzęt oraz środki do czyszczenia i dezynfekcji powinny być wyraźnie oznaczone oraz używane i przechowywane</w:t>
      </w:r>
      <w:r>
        <w:rPr>
          <w:rFonts w:cs="Arial"/>
        </w:rPr>
        <w:t xml:space="preserve"> w </w:t>
      </w:r>
      <w:r w:rsidRPr="00333AD0">
        <w:rPr>
          <w:rFonts w:cs="Arial"/>
        </w:rPr>
        <w:t>sposób zapobiegający zanieczyszczeniu. Środki wykorzystywane do mycia w pomieszczeniach magazynowych muszą być przeznaczone do stosowania w przemyśle spożywczym. Zabiegi czyszczenia muszą być prowadzone w sposób nie zagrażający bezpieczeństwu wyrobu gotowego.</w:t>
      </w:r>
    </w:p>
    <w:p w14:paraId="750B2ED5" w14:textId="77777777" w:rsidR="00DB575D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 xml:space="preserve">Przechowawca musi posiadać procedury czyszczenia opakowań (z zewnątrz) wyrobu gotowego przed załadunkiem na środek transportu w sposób, który nie zagraża jakości i bezpieczeństwu wyrobu gotowego. </w:t>
      </w:r>
    </w:p>
    <w:p w14:paraId="547D3CBF" w14:textId="77777777" w:rsidR="00DB575D" w:rsidRDefault="00DB575D" w:rsidP="00DB575D">
      <w:pPr>
        <w:jc w:val="both"/>
        <w:rPr>
          <w:rFonts w:cs="Arial"/>
          <w:color w:val="000000" w:themeColor="text1"/>
        </w:rPr>
      </w:pPr>
    </w:p>
    <w:p w14:paraId="7E77B6BE" w14:textId="77777777" w:rsidR="00B36F7B" w:rsidRPr="00333AD0" w:rsidRDefault="00B36F7B" w:rsidP="00805892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Nadzór nad szkłem</w:t>
      </w:r>
      <w:r>
        <w:rPr>
          <w:rFonts w:cs="Arial"/>
          <w:b/>
        </w:rPr>
        <w:t xml:space="preserve"> i innymi materiałami kruchymi</w:t>
      </w:r>
    </w:p>
    <w:p w14:paraId="51AA8C49" w14:textId="77777777" w:rsidR="00B36F7B" w:rsidRDefault="00B36F7B" w:rsidP="00FC4875">
      <w:pPr>
        <w:jc w:val="both"/>
        <w:rPr>
          <w:rFonts w:cs="Arial"/>
        </w:rPr>
      </w:pPr>
      <w:r w:rsidRPr="00333AD0">
        <w:rPr>
          <w:rFonts w:cs="Arial"/>
        </w:rPr>
        <w:t xml:space="preserve">Elementy wykonane ze szkła i </w:t>
      </w:r>
      <w:r>
        <w:rPr>
          <w:rFonts w:cs="Arial"/>
        </w:rPr>
        <w:t>materiałów</w:t>
      </w:r>
      <w:r w:rsidRPr="00333AD0">
        <w:rPr>
          <w:rFonts w:cs="Arial"/>
        </w:rPr>
        <w:t xml:space="preserve"> kruchych w magazynie (jeśli występują) muszą być</w:t>
      </w:r>
      <w:r>
        <w:rPr>
          <w:rFonts w:cs="Arial"/>
        </w:rPr>
        <w:t xml:space="preserve"> systematycznie </w:t>
      </w:r>
      <w:r w:rsidRPr="00333AD0">
        <w:rPr>
          <w:rFonts w:cs="Arial"/>
        </w:rPr>
        <w:t>monitorowane. Z monitorowania muszą być sporządzane zapisy.</w:t>
      </w:r>
      <w:r>
        <w:rPr>
          <w:rFonts w:cs="Arial"/>
        </w:rPr>
        <w:t xml:space="preserve"> </w:t>
      </w:r>
    </w:p>
    <w:p w14:paraId="60E10FAF" w14:textId="77777777" w:rsidR="00E76141" w:rsidRDefault="00E76141" w:rsidP="00E76141">
      <w:pPr>
        <w:pStyle w:val="Akapitzlist"/>
        <w:spacing w:after="200" w:line="276" w:lineRule="auto"/>
        <w:ind w:left="0"/>
        <w:jc w:val="both"/>
        <w:rPr>
          <w:rFonts w:cs="Arial"/>
          <w:b/>
        </w:rPr>
      </w:pPr>
    </w:p>
    <w:p w14:paraId="16D4B0B4" w14:textId="58A584B6" w:rsidR="00B36F7B" w:rsidRPr="00333AD0" w:rsidRDefault="00B36F7B" w:rsidP="00805892">
      <w:pPr>
        <w:pStyle w:val="Akapitzlist"/>
        <w:numPr>
          <w:ilvl w:val="0"/>
          <w:numId w:val="3"/>
        </w:numPr>
        <w:spacing w:after="200" w:line="276" w:lineRule="auto"/>
        <w:ind w:left="0" w:firstLine="0"/>
        <w:jc w:val="both"/>
        <w:rPr>
          <w:rFonts w:cs="Arial"/>
          <w:b/>
        </w:rPr>
      </w:pPr>
      <w:r w:rsidRPr="00333AD0">
        <w:rPr>
          <w:rFonts w:cs="Arial"/>
          <w:b/>
        </w:rPr>
        <w:t>Nadzór nad drewnem</w:t>
      </w:r>
    </w:p>
    <w:p w14:paraId="788B973E" w14:textId="77777777" w:rsidR="00B36F7B" w:rsidRPr="00333AD0" w:rsidRDefault="00B36F7B" w:rsidP="00B36F7B">
      <w:pPr>
        <w:jc w:val="both"/>
        <w:rPr>
          <w:rFonts w:cs="Arial"/>
        </w:rPr>
      </w:pPr>
      <w:r w:rsidRPr="00333AD0">
        <w:rPr>
          <w:rFonts w:cs="Arial"/>
        </w:rPr>
        <w:t xml:space="preserve">Należy minimalizować ryzyko związane z przedostaniem się fragmentów drewna do wyrobu gotowego. Palety drewniane nie mogą </w:t>
      </w:r>
      <w:r>
        <w:rPr>
          <w:rFonts w:cs="Arial"/>
        </w:rPr>
        <w:t>znajdować się</w:t>
      </w:r>
      <w:r w:rsidRPr="00333AD0">
        <w:rPr>
          <w:rFonts w:cs="Arial"/>
        </w:rPr>
        <w:t xml:space="preserve"> w bezpośrednim kontakcie z</w:t>
      </w:r>
      <w:r>
        <w:rPr>
          <w:rFonts w:cs="Arial"/>
        </w:rPr>
        <w:t> </w:t>
      </w:r>
      <w:r w:rsidRPr="00333AD0">
        <w:rPr>
          <w:rFonts w:cs="Arial"/>
        </w:rPr>
        <w:t>opakowaniem cukru. Opakowania z cukrem muszą być izolowane od palety przekładką.</w:t>
      </w:r>
    </w:p>
    <w:p w14:paraId="1E362C06" w14:textId="77777777" w:rsidR="00B36F7B" w:rsidRDefault="00B36F7B" w:rsidP="00B36F7B">
      <w:pPr>
        <w:jc w:val="both"/>
        <w:rPr>
          <w:rFonts w:cs="Arial"/>
        </w:rPr>
      </w:pPr>
      <w:r w:rsidRPr="00333AD0">
        <w:rPr>
          <w:rFonts w:cs="Arial"/>
        </w:rPr>
        <w:t>Palety muszą być w dobrym stanie technicznym.</w:t>
      </w:r>
      <w:r>
        <w:rPr>
          <w:rFonts w:cs="Arial"/>
        </w:rPr>
        <w:t xml:space="preserve"> Zabrania się wprowadzania palet, które nie spełniają wymagań określonych w kartach oceny palet ECR.</w:t>
      </w:r>
    </w:p>
    <w:p w14:paraId="1F439775" w14:textId="77777777" w:rsidR="00B36F7B" w:rsidRDefault="00B36F7B" w:rsidP="00B36F7B">
      <w:pPr>
        <w:jc w:val="both"/>
        <w:rPr>
          <w:rFonts w:cs="Arial"/>
        </w:rPr>
      </w:pPr>
      <w:r>
        <w:rPr>
          <w:rFonts w:cs="Arial"/>
        </w:rPr>
        <w:t>W pomieszczeniach magazynowych nie mogą być prowadzone żadne prace związane z naprawą palet.</w:t>
      </w:r>
    </w:p>
    <w:p w14:paraId="30D1DF7E" w14:textId="77777777" w:rsidR="00B36F7B" w:rsidRDefault="00B36F7B" w:rsidP="00DB575D">
      <w:pPr>
        <w:jc w:val="both"/>
        <w:rPr>
          <w:rFonts w:cs="Arial"/>
          <w:color w:val="000000" w:themeColor="text1"/>
        </w:rPr>
      </w:pPr>
    </w:p>
    <w:p w14:paraId="11C359B7" w14:textId="77777777" w:rsidR="00B36F7B" w:rsidRPr="00333AD0" w:rsidRDefault="00B36F7B" w:rsidP="00E76141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</w:rPr>
      </w:pPr>
      <w:r w:rsidRPr="00333AD0">
        <w:rPr>
          <w:rFonts w:cs="Arial"/>
          <w:b/>
        </w:rPr>
        <w:t>Gospodarka odpadami</w:t>
      </w:r>
      <w:r w:rsidRPr="00333AD0">
        <w:rPr>
          <w:rFonts w:cs="Arial"/>
        </w:rPr>
        <w:t xml:space="preserve"> </w:t>
      </w:r>
    </w:p>
    <w:p w14:paraId="0E557123" w14:textId="77777777" w:rsidR="00B36F7B" w:rsidRPr="00333AD0" w:rsidRDefault="00B36F7B" w:rsidP="00B36F7B">
      <w:pPr>
        <w:jc w:val="both"/>
        <w:rPr>
          <w:rFonts w:cs="Arial"/>
        </w:rPr>
      </w:pPr>
      <w:r w:rsidRPr="00333AD0">
        <w:rPr>
          <w:rFonts w:cs="Arial"/>
        </w:rPr>
        <w:t xml:space="preserve">Należy unikać gromadzenia się odpadów. Odpady żywnościowe nie mogą być przechowywane w halach magazynowych. Odpady należy gromadzić w oddzielnych pojemnikach zgodnie z zamierzonym sposobem ich utylizacji. Odpady należy segregować. Pojemniki na odpady muszą być usytuowane w odpowiedniej odległości od budynków. </w:t>
      </w:r>
      <w:r w:rsidRPr="00333AD0">
        <w:rPr>
          <w:rFonts w:cs="Arial"/>
        </w:rPr>
        <w:lastRenderedPageBreak/>
        <w:t>Pojemniki na odpady muszą być szczelnie zamykane i utrzymane w czystości i oznakowane zgodnie z przeznaczeniem.</w:t>
      </w:r>
    </w:p>
    <w:p w14:paraId="508B7990" w14:textId="77777777" w:rsidR="00B36F7B" w:rsidRPr="00DB575D" w:rsidRDefault="00B36F7B" w:rsidP="00DB575D">
      <w:pPr>
        <w:jc w:val="both"/>
        <w:rPr>
          <w:rFonts w:cs="Arial"/>
          <w:color w:val="000000" w:themeColor="text1"/>
        </w:rPr>
      </w:pPr>
    </w:p>
    <w:p w14:paraId="63905FC0" w14:textId="77777777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  <w:color w:val="000000" w:themeColor="text1"/>
        </w:rPr>
      </w:pPr>
      <w:r w:rsidRPr="00333AD0">
        <w:rPr>
          <w:rFonts w:cs="Arial"/>
          <w:b/>
          <w:color w:val="000000" w:themeColor="text1"/>
        </w:rPr>
        <w:t>Szkolenie pracowników</w:t>
      </w:r>
    </w:p>
    <w:p w14:paraId="34B625F6" w14:textId="77777777" w:rsidR="00DB575D" w:rsidRPr="00333AD0" w:rsidRDefault="00DB575D" w:rsidP="00DB575D">
      <w:pPr>
        <w:jc w:val="both"/>
        <w:rPr>
          <w:rFonts w:cs="Arial"/>
          <w:color w:val="5B9BD5" w:themeColor="accent1"/>
        </w:rPr>
      </w:pPr>
      <w:r w:rsidRPr="00333AD0">
        <w:rPr>
          <w:rFonts w:cs="Arial"/>
        </w:rPr>
        <w:t>Pracownicy powinni być świadomi zasad utrzymywania odpowiednich warunków przechowywania i dbać o zgodność z wymaganiami Krajowej Grupy spożywczej S.A.</w:t>
      </w:r>
    </w:p>
    <w:p w14:paraId="4ADB26B5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Pracownicy muszą być szkoleni, co najmniej w zakresie HACCP oraz wymagań usługobiorców. Powinna być prowadzona dokumentacja działań szkoleniowych.</w:t>
      </w:r>
    </w:p>
    <w:p w14:paraId="5468CD83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Szkolenia powinny być w miarę potrzeby aktualizowane.</w:t>
      </w:r>
    </w:p>
    <w:p w14:paraId="53A0F9AC" w14:textId="77777777" w:rsidR="00DB575D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W przypadku magazynów zewnętrznych za przeszkolenie odpowiadają przechowawcy. Przechowawca powinien przedstawić dowód ze szkolenia podległych pracowników.</w:t>
      </w:r>
    </w:p>
    <w:p w14:paraId="42E03AD9" w14:textId="77777777" w:rsidR="00DB575D" w:rsidRPr="00333AD0" w:rsidRDefault="00DB575D" w:rsidP="00DB575D">
      <w:pPr>
        <w:pStyle w:val="Akapitzlist"/>
        <w:ind w:left="787"/>
        <w:jc w:val="both"/>
        <w:rPr>
          <w:rFonts w:cs="Arial"/>
        </w:rPr>
      </w:pPr>
    </w:p>
    <w:p w14:paraId="0CD24365" w14:textId="77777777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Higiena pracowników</w:t>
      </w:r>
    </w:p>
    <w:p w14:paraId="79703EC6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Magazyn musi posiadać odpowiednie udogodnienia i procedury, aby zapewnić, że pracownicy nie są źródłem zanieczyszczenia wyrobu</w:t>
      </w:r>
      <w:r>
        <w:rPr>
          <w:rFonts w:cs="Arial"/>
        </w:rPr>
        <w:t xml:space="preserve"> (Przed wejściem do magazynu pracownicy muszą mieć możliwość umycia rąk).</w:t>
      </w:r>
    </w:p>
    <w:p w14:paraId="62251DE6" w14:textId="77777777" w:rsidR="00DB575D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Pracownicy muszą posiadać aktualną książeczkę lub/i orzeczenie sanitarno-epidemiologiczne.</w:t>
      </w:r>
      <w:r>
        <w:rPr>
          <w:rFonts w:cs="Arial"/>
        </w:rPr>
        <w:t xml:space="preserve"> </w:t>
      </w:r>
    </w:p>
    <w:p w14:paraId="44F8F704" w14:textId="77777777" w:rsidR="00DB575D" w:rsidRDefault="00DB575D" w:rsidP="00DB575D">
      <w:pPr>
        <w:jc w:val="both"/>
        <w:rPr>
          <w:rFonts w:cs="Arial"/>
        </w:rPr>
      </w:pPr>
      <w:r w:rsidRPr="000A1E8A">
        <w:rPr>
          <w:rFonts w:cs="Arial"/>
        </w:rPr>
        <w:t>Całkowicie niedopuszczalnym jest używanie otwartego ognia oraz palenia tytoniu</w:t>
      </w:r>
      <w:r>
        <w:rPr>
          <w:rFonts w:cs="Arial"/>
        </w:rPr>
        <w:t xml:space="preserve">, wyrobów tytoniowych i </w:t>
      </w:r>
      <w:r w:rsidRPr="000A1E8A">
        <w:rPr>
          <w:rFonts w:cs="Arial"/>
        </w:rPr>
        <w:t>papierosów elektronicznych</w:t>
      </w:r>
      <w:r>
        <w:rPr>
          <w:rFonts w:cs="Arial"/>
        </w:rPr>
        <w:t xml:space="preserve"> w pomieszczeniach, w których przechowywany jest cukier.</w:t>
      </w:r>
    </w:p>
    <w:p w14:paraId="31668578" w14:textId="77777777" w:rsidR="00E76141" w:rsidRPr="00333AD0" w:rsidRDefault="00E76141" w:rsidP="00DB575D">
      <w:pPr>
        <w:jc w:val="both"/>
        <w:rPr>
          <w:rFonts w:cs="Arial"/>
        </w:rPr>
      </w:pPr>
    </w:p>
    <w:p w14:paraId="1E2934F7" w14:textId="77777777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Spożywanie posiłków i nadzór nad alergenami</w:t>
      </w:r>
    </w:p>
    <w:p w14:paraId="2DE19969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W miejscu magazynowania należy eliminować zagrożenie związane z alergenami. Do pomieszczeń, w których zmagazynowany jest wyrób zabronione jest wnoszenie i spożywanie jakichkolwiek posiłków, w tym produktów będących alergenami</w:t>
      </w:r>
      <w:r>
        <w:rPr>
          <w:rFonts w:cs="Arial"/>
        </w:rPr>
        <w:t>,</w:t>
      </w:r>
      <w:r w:rsidRPr="00333AD0">
        <w:rPr>
          <w:rFonts w:cs="Arial"/>
        </w:rPr>
        <w:t xml:space="preserve"> jak i</w:t>
      </w:r>
      <w:r>
        <w:rPr>
          <w:rFonts w:cs="Arial"/>
        </w:rPr>
        <w:t> </w:t>
      </w:r>
      <w:r w:rsidRPr="00333AD0">
        <w:rPr>
          <w:rFonts w:cs="Arial"/>
        </w:rPr>
        <w:t>produktów je zawierających</w:t>
      </w:r>
      <w:r>
        <w:rPr>
          <w:rFonts w:cs="Arial"/>
        </w:rPr>
        <w:t>. Zabronione jest wnoszenie szklanych butelek z napojami na teren magazynu (w tym na wózkach widłowych).</w:t>
      </w:r>
    </w:p>
    <w:p w14:paraId="40CB3827" w14:textId="77777777" w:rsidR="00DB575D" w:rsidRDefault="00DB575D" w:rsidP="00DB575D">
      <w:pPr>
        <w:jc w:val="both"/>
        <w:rPr>
          <w:rFonts w:cs="Arial"/>
        </w:rPr>
      </w:pPr>
    </w:p>
    <w:p w14:paraId="6CA34827" w14:textId="77777777" w:rsidR="00B36F7B" w:rsidRPr="00333AD0" w:rsidRDefault="00B36F7B" w:rsidP="00E76141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Dokumentacja i raportowanie</w:t>
      </w:r>
    </w:p>
    <w:p w14:paraId="4F13F162" w14:textId="77777777" w:rsidR="00B36F7B" w:rsidRPr="00333AD0" w:rsidRDefault="00B36F7B" w:rsidP="00FC4875">
      <w:pPr>
        <w:jc w:val="both"/>
        <w:rPr>
          <w:rFonts w:cs="Arial"/>
        </w:rPr>
      </w:pPr>
      <w:r w:rsidRPr="00333AD0">
        <w:rPr>
          <w:rFonts w:cs="Arial"/>
        </w:rPr>
        <w:t>Magazyny muszą prowadzić szczegółową dokumentację, która powinna obejmować co najmniej:</w:t>
      </w:r>
    </w:p>
    <w:p w14:paraId="4B202820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 xml:space="preserve">dokumentację dotyczącą ilości cukru przechowywanego w magazynie, </w:t>
      </w:r>
    </w:p>
    <w:p w14:paraId="2BB02034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>zapisy z kontroli warunków przechowywania cukru (temperatura, wilgotność),</w:t>
      </w:r>
    </w:p>
    <w:p w14:paraId="1ED036CC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>raporty z auditów, kontroli, w tym kontroli jednostek nadzorujących wraz z udokumentowaniem działań korygujących,</w:t>
      </w:r>
    </w:p>
    <w:p w14:paraId="34D2E3A9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>zapisy z monitorowania elementów wykonanych ze szkła i innych materiałów kruchych,</w:t>
      </w:r>
    </w:p>
    <w:p w14:paraId="1974A30A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>dokumentację związaną z  nadzorem nad szkodnikami,</w:t>
      </w:r>
    </w:p>
    <w:p w14:paraId="2A9F658A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>nagrania z kamer z min. ostatnich 30 dni,</w:t>
      </w:r>
    </w:p>
    <w:p w14:paraId="40072DBC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>
        <w:rPr>
          <w:rFonts w:cs="Arial"/>
        </w:rPr>
        <w:t>ewidencję</w:t>
      </w:r>
      <w:r w:rsidRPr="00333AD0">
        <w:rPr>
          <w:rFonts w:cs="Arial"/>
        </w:rPr>
        <w:t xml:space="preserve"> osób i pojazdów</w:t>
      </w:r>
      <w:r>
        <w:rPr>
          <w:rFonts w:cs="Arial"/>
        </w:rPr>
        <w:t xml:space="preserve"> na </w:t>
      </w:r>
      <w:r w:rsidRPr="00274EFD">
        <w:rPr>
          <w:rFonts w:cs="Arial"/>
        </w:rPr>
        <w:t xml:space="preserve">właściwych formularzach </w:t>
      </w:r>
      <w:r w:rsidRPr="00333AD0">
        <w:rPr>
          <w:rFonts w:cs="Arial"/>
        </w:rPr>
        <w:t>przebywających na terenie magazynu i w jego otoczeniu,</w:t>
      </w:r>
    </w:p>
    <w:p w14:paraId="6E724D86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>dokumenty związane z ekspedycją wyrobu wraz z zapisami z kontroli środka transportu,</w:t>
      </w:r>
    </w:p>
    <w:p w14:paraId="321511C8" w14:textId="77777777" w:rsidR="00B36F7B" w:rsidRPr="00333AD0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>zapisy ze szkoleń,</w:t>
      </w:r>
    </w:p>
    <w:p w14:paraId="7446198B" w14:textId="070246B8" w:rsidR="00E76141" w:rsidRDefault="00B36F7B" w:rsidP="00FC4875">
      <w:pPr>
        <w:pStyle w:val="Akapitzlist"/>
        <w:numPr>
          <w:ilvl w:val="0"/>
          <w:numId w:val="11"/>
        </w:numPr>
        <w:spacing w:after="200"/>
        <w:jc w:val="both"/>
        <w:rPr>
          <w:rFonts w:cs="Arial"/>
        </w:rPr>
      </w:pPr>
      <w:r w:rsidRPr="00333AD0">
        <w:rPr>
          <w:rFonts w:cs="Arial"/>
        </w:rPr>
        <w:t>inne zapisy wynikające z warunków umowy pomiędzy Krajową Grupa Spożywczą S.A. oraz przechowawcami</w:t>
      </w:r>
      <w:r>
        <w:rPr>
          <w:rFonts w:cs="Arial"/>
        </w:rPr>
        <w:t xml:space="preserve"> lub</w:t>
      </w:r>
      <w:r w:rsidRPr="00333AD0">
        <w:rPr>
          <w:rFonts w:cs="Arial"/>
        </w:rPr>
        <w:t xml:space="preserve"> </w:t>
      </w:r>
      <w:r>
        <w:rPr>
          <w:rFonts w:cs="Arial"/>
        </w:rPr>
        <w:t xml:space="preserve">wynikające z innych wymagań </w:t>
      </w:r>
      <w:r w:rsidRPr="00333AD0">
        <w:rPr>
          <w:rFonts w:cs="Arial"/>
        </w:rPr>
        <w:t>Krajowej Grupy Spożywczej S.A.</w:t>
      </w:r>
    </w:p>
    <w:p w14:paraId="5AC688C5" w14:textId="77777777" w:rsidR="00E76141" w:rsidRPr="00E76141" w:rsidRDefault="00E76141" w:rsidP="00E76141">
      <w:pPr>
        <w:pStyle w:val="Akapitzlist"/>
        <w:spacing w:after="200" w:line="276" w:lineRule="auto"/>
        <w:ind w:left="787"/>
        <w:jc w:val="both"/>
        <w:rPr>
          <w:rFonts w:cs="Arial"/>
        </w:rPr>
      </w:pPr>
    </w:p>
    <w:p w14:paraId="0DC9468A" w14:textId="77777777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 xml:space="preserve">Kontrola jakości cukru/ Kontrola warunków przechowywania </w:t>
      </w:r>
    </w:p>
    <w:p w14:paraId="7DA3CEA2" w14:textId="77777777" w:rsidR="00DB575D" w:rsidRPr="00333AD0" w:rsidRDefault="00DB575D" w:rsidP="00DB575D">
      <w:pPr>
        <w:jc w:val="both"/>
        <w:rPr>
          <w:rFonts w:cs="Arial"/>
          <w:b/>
        </w:rPr>
      </w:pPr>
      <w:r w:rsidRPr="00333AD0">
        <w:rPr>
          <w:rFonts w:cs="Arial"/>
        </w:rPr>
        <w:t xml:space="preserve">Magazyny muszą umożliwiać prowadzenie regularnych kontroli przez pracowników Krajowej Grupy Spożywczej S.A. </w:t>
      </w:r>
    </w:p>
    <w:p w14:paraId="103B0707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Wyrób</w:t>
      </w:r>
      <w:r>
        <w:rPr>
          <w:rFonts w:cs="Arial"/>
        </w:rPr>
        <w:t>,</w:t>
      </w:r>
      <w:r w:rsidRPr="00333AD0">
        <w:rPr>
          <w:rFonts w:cs="Arial"/>
        </w:rPr>
        <w:t xml:space="preserve"> który został uszkodzony, zanieczyszczony lub zidentyfikowany jako niezgodny musi być wyraźnie oznakowany i odizolowany. Taki wyrób nie może zostać skierowany z magazynu do Odbiorców oraz klientów wewnętrznych Krajowej Grupy Spożywczej S.A.</w:t>
      </w:r>
    </w:p>
    <w:p w14:paraId="438959DB" w14:textId="77777777" w:rsidR="00DB575D" w:rsidRPr="00333AD0" w:rsidRDefault="00DB575D" w:rsidP="00DB575D">
      <w:pPr>
        <w:jc w:val="both"/>
        <w:rPr>
          <w:rFonts w:cs="Arial"/>
        </w:rPr>
      </w:pPr>
      <w:r w:rsidRPr="00333AD0">
        <w:rPr>
          <w:rFonts w:cs="Arial"/>
        </w:rPr>
        <w:t>Do wszystkich nieprawidłowości/niezgodności stwierdzonych podczas kontroli, przechowawca musi wdrażać działania naprawcze.</w:t>
      </w:r>
    </w:p>
    <w:p w14:paraId="665609F7" w14:textId="77777777" w:rsidR="00DB575D" w:rsidRPr="00333AD0" w:rsidRDefault="00DB575D" w:rsidP="00DB575D">
      <w:pPr>
        <w:jc w:val="both"/>
        <w:rPr>
          <w:rFonts w:cs="Arial"/>
        </w:rPr>
      </w:pPr>
    </w:p>
    <w:p w14:paraId="4A5F0D99" w14:textId="77777777" w:rsidR="00DB575D" w:rsidRPr="00333AD0" w:rsidRDefault="00DB575D" w:rsidP="00C977D4">
      <w:pPr>
        <w:pStyle w:val="Akapitzlist"/>
        <w:numPr>
          <w:ilvl w:val="0"/>
          <w:numId w:val="3"/>
        </w:numPr>
        <w:spacing w:after="200" w:line="276" w:lineRule="auto"/>
        <w:ind w:left="284" w:hanging="284"/>
        <w:jc w:val="both"/>
        <w:rPr>
          <w:rFonts w:cs="Arial"/>
          <w:b/>
        </w:rPr>
      </w:pPr>
      <w:r w:rsidRPr="00333AD0">
        <w:rPr>
          <w:rFonts w:cs="Arial"/>
          <w:b/>
        </w:rPr>
        <w:t>Ekspedycja wyrobu z magazynów</w:t>
      </w:r>
    </w:p>
    <w:p w14:paraId="3B998D9C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 xml:space="preserve">Kontrola środka transportu oraz wyrobu przed załadunkiem powinna być prowadzona zgodnie z wymaganiami Krajowej Grupy Spożywczej S.A. </w:t>
      </w:r>
    </w:p>
    <w:p w14:paraId="0CDA6A26" w14:textId="77777777" w:rsidR="00DB575D" w:rsidRPr="00333AD0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Kontrola środków transportu przed załadunkiem musi być</w:t>
      </w:r>
      <w:r w:rsidRPr="00333AD0">
        <w:rPr>
          <w:rFonts w:cs="Arial"/>
          <w:color w:val="0070C0"/>
        </w:rPr>
        <w:t xml:space="preserve"> </w:t>
      </w:r>
      <w:r w:rsidRPr="00333AD0">
        <w:rPr>
          <w:rFonts w:cs="Arial"/>
        </w:rPr>
        <w:t>dokumentowana.</w:t>
      </w:r>
    </w:p>
    <w:p w14:paraId="3226EA6E" w14:textId="77777777" w:rsidR="00DB575D" w:rsidRDefault="00DB575D" w:rsidP="00FC4875">
      <w:pPr>
        <w:jc w:val="both"/>
        <w:rPr>
          <w:rFonts w:cs="Arial"/>
        </w:rPr>
      </w:pPr>
      <w:r w:rsidRPr="00333AD0">
        <w:rPr>
          <w:rFonts w:cs="Arial"/>
        </w:rPr>
        <w:t>Tylko wyrób zgodny, czysty, nieuszkodzony może zostać skierowany do wysyłki.</w:t>
      </w:r>
      <w:r>
        <w:rPr>
          <w:rFonts w:cs="Arial"/>
        </w:rPr>
        <w:t xml:space="preserve"> Po dokonaniu załadunku wyrobu na naczepę, naczepa musi zostać zabezpieczona za pomocą linki celnej oraz plomby w sposób uniemożliwiający dostęp do wyrobu gotowego bez naruszenia plomby. Numer plomby musi być zapisany w dokumentach wysyłkowych. </w:t>
      </w:r>
    </w:p>
    <w:p w14:paraId="6C0273B0" w14:textId="77777777" w:rsidR="00DB575D" w:rsidRPr="00DB575D" w:rsidRDefault="00DB575D" w:rsidP="00DB575D">
      <w:pPr>
        <w:spacing w:line="240" w:lineRule="atLeast"/>
        <w:jc w:val="both"/>
        <w:rPr>
          <w:rFonts w:cs="Arial"/>
        </w:rPr>
      </w:pPr>
    </w:p>
    <w:sectPr w:rsidR="00DB575D" w:rsidRPr="00DB575D" w:rsidSect="00E761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7" w:bottom="1417" w:left="1417" w:header="510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4DD5" w14:textId="77777777" w:rsidR="00C63775" w:rsidRDefault="00C63775" w:rsidP="00EA07E5">
      <w:r>
        <w:separator/>
      </w:r>
    </w:p>
  </w:endnote>
  <w:endnote w:type="continuationSeparator" w:id="0">
    <w:p w14:paraId="6A9587B6" w14:textId="77777777" w:rsidR="00C63775" w:rsidRDefault="00C63775" w:rsidP="00E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414566"/>
      <w:docPartObj>
        <w:docPartGallery w:val="Page Numbers (Bottom of Page)"/>
        <w:docPartUnique/>
      </w:docPartObj>
    </w:sdtPr>
    <w:sdtContent>
      <w:p w14:paraId="06F81514" w14:textId="4F5D6C3F" w:rsidR="00E97964" w:rsidRDefault="00E979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66">
          <w:rPr>
            <w:noProof/>
          </w:rPr>
          <w:t>2</w:t>
        </w:r>
        <w:r>
          <w:fldChar w:fldCharType="end"/>
        </w:r>
      </w:p>
    </w:sdtContent>
  </w:sdt>
  <w:p w14:paraId="764D523D" w14:textId="77777777" w:rsidR="00EA07E5" w:rsidRDefault="00EA0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6A2E" w14:textId="353B2AED" w:rsidR="00EA07E5" w:rsidRDefault="00250566">
    <w:pPr>
      <w:pStyle w:val="Stopka"/>
    </w:pPr>
    <w:r w:rsidRPr="00EA07E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D22BE8" wp14:editId="49FABCB4">
              <wp:simplePos x="0" y="0"/>
              <wp:positionH relativeFrom="column">
                <wp:posOffset>5019675</wp:posOffset>
              </wp:positionH>
              <wp:positionV relativeFrom="paragraph">
                <wp:posOffset>9525</wp:posOffset>
              </wp:positionV>
              <wp:extent cx="1914525" cy="1000125"/>
              <wp:effectExtent l="0" t="0" r="9525" b="9525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8946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Kapitał zakładowy: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  <w:t>1 295 817 566 zł</w:t>
                          </w:r>
                        </w:p>
                        <w:p w14:paraId="6658D6F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wpłacony w całości.</w:t>
                          </w:r>
                        </w:p>
                        <w:p w14:paraId="793CD4FE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22BE8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395.25pt;margin-top:.75pt;width:150.75pt;height:7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" fillcolor="white [3201]" stroked="f" strokeweight=".5pt">
              <v:textbox>
                <w:txbxContent>
                  <w:p w14:paraId="0D8946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Kapitał zakładowy: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  <w:t>1 295 817 566 zł</w:t>
                    </w:r>
                  </w:p>
                  <w:p w14:paraId="6658D6F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wpłacony w całości.</w:t>
                    </w:r>
                  </w:p>
                  <w:p w14:paraId="793CD4FE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DD3826" wp14:editId="788D4B73">
              <wp:simplePos x="0" y="0"/>
              <wp:positionH relativeFrom="column">
                <wp:posOffset>3343275</wp:posOffset>
              </wp:positionH>
              <wp:positionV relativeFrom="paragraph">
                <wp:posOffset>-9525</wp:posOffset>
              </wp:positionV>
              <wp:extent cx="1914525" cy="1000125"/>
              <wp:effectExtent l="0" t="0" r="9525" b="952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6084C4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Rejestracja: Sąd Rejonowy </w:t>
                          </w:r>
                        </w:p>
                        <w:p w14:paraId="18D212F8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w Toruniu, VII Wydział Gospodarczy </w:t>
                          </w:r>
                        </w:p>
                        <w:p w14:paraId="4E2E7DAC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KRS: 0000084678 </w:t>
                          </w:r>
                        </w:p>
                        <w:p w14:paraId="6898178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NIP: 956-10-40-510 </w:t>
                          </w:r>
                        </w:p>
                        <w:p w14:paraId="2DCCAE41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REGON: 870363980</w:t>
                          </w:r>
                        </w:p>
                        <w:p w14:paraId="2045BD45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BDO: 000009141</w:t>
                          </w:r>
                        </w:p>
                        <w:p w14:paraId="2E7AC8C0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D3826" id="Pole tekstowe 12" o:spid="_x0000_s1027" type="#_x0000_t202" style="position:absolute;margin-left:263.25pt;margin-top:-.75pt;width:150.75pt;height:78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iZLQIAAFw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" fillcolor="white [3201]" stroked="f" strokeweight=".5pt">
              <v:textbox>
                <w:txbxContent>
                  <w:p w14:paraId="336084C4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Rejestracja: Sąd Rejonowy </w:t>
                    </w:r>
                  </w:p>
                  <w:p w14:paraId="18D212F8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w Toruniu, VII Wydział Gospodarczy </w:t>
                    </w:r>
                  </w:p>
                  <w:p w14:paraId="4E2E7DAC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KRS: 0000084678 </w:t>
                    </w:r>
                  </w:p>
                  <w:p w14:paraId="6898178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NIP: 956-10-40-510 </w:t>
                    </w:r>
                  </w:p>
                  <w:p w14:paraId="2DCCAE41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REGON: 870363980</w:t>
                    </w:r>
                  </w:p>
                  <w:p w14:paraId="2045BD45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BDO: 000009141</w:t>
                    </w:r>
                  </w:p>
                  <w:p w14:paraId="2E7AC8C0" w14:textId="77777777" w:rsidR="00EA07E5" w:rsidRPr="00B011AD" w:rsidRDefault="00EA07E5" w:rsidP="00EA07E5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Pr="00EA07E5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59C779" wp14:editId="59DC7E5B">
              <wp:simplePos x="0" y="0"/>
              <wp:positionH relativeFrom="column">
                <wp:posOffset>1900556</wp:posOffset>
              </wp:positionH>
              <wp:positionV relativeFrom="paragraph">
                <wp:posOffset>6350</wp:posOffset>
              </wp:positionV>
              <wp:extent cx="1181100" cy="600075"/>
              <wp:effectExtent l="0" t="0" r="0" b="952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453311" w14:textId="1490D210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Tel.: 56 650 11 00, </w:t>
                          </w:r>
                          <w:r w:rsidR="00F0113D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br/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Faks: 56 650 11 04</w:t>
                          </w:r>
                        </w:p>
                        <w:p w14:paraId="3FC4FEB3" w14:textId="2B8B227E" w:rsidR="00650C34" w:rsidRPr="00EE3388" w:rsidRDefault="009963BC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sekretariat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@</w:t>
                          </w:r>
                          <w:r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</w:t>
                          </w:r>
                          <w:r w:rsidR="00650C34"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.pl </w:t>
                          </w:r>
                        </w:p>
                        <w:p w14:paraId="036BE5AF" w14:textId="6C15BF9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www</w:t>
                          </w:r>
                          <w:r w:rsidR="00FD1E1E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</w:t>
                          </w:r>
                          <w:r w:rsidR="009963BC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kgssa</w:t>
                          </w: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.pl</w:t>
                          </w:r>
                        </w:p>
                        <w:p w14:paraId="5D571715" w14:textId="77777777" w:rsidR="00EA07E5" w:rsidRPr="00B011AD" w:rsidRDefault="00EA07E5" w:rsidP="00EA07E5">
                          <w:pPr>
                            <w:rPr>
                              <w:rFonts w:ascii="Myriad Pro" w:hAnsi="Myriad Pro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59C779" id="Pole tekstowe 11" o:spid="_x0000_s1028" type="#_x0000_t202" style="position:absolute;margin-left:149.65pt;margin-top:.5pt;width:93pt;height:4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" fillcolor="white [3201]" stroked="f" strokeweight=".5pt">
              <v:textbox>
                <w:txbxContent>
                  <w:p w14:paraId="7E453311" w14:textId="1490D210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Tel.: 56 650 11 00, </w:t>
                    </w:r>
                    <w:r w:rsidR="00F0113D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br/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Faks: 56 650 11 04</w:t>
                    </w:r>
                  </w:p>
                  <w:p w14:paraId="3FC4FEB3" w14:textId="2B8B227E" w:rsidR="00650C34" w:rsidRPr="00EE3388" w:rsidRDefault="009963BC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sekretariat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@</w:t>
                    </w:r>
                    <w:r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</w:t>
                    </w:r>
                    <w:r w:rsidR="00650C34"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.pl </w:t>
                    </w:r>
                  </w:p>
                  <w:p w14:paraId="036BE5AF" w14:textId="6C15BF9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www</w:t>
                    </w:r>
                    <w:r w:rsidR="00FD1E1E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</w:t>
                    </w:r>
                    <w:r w:rsidR="009963BC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kgssa</w:t>
                    </w: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.pl</w:t>
                    </w:r>
                  </w:p>
                  <w:p w14:paraId="5D571715" w14:textId="77777777" w:rsidR="00EA07E5" w:rsidRPr="00B011AD" w:rsidRDefault="00EA07E5" w:rsidP="00EA07E5">
                    <w:pPr>
                      <w:rPr>
                        <w:rFonts w:ascii="Myriad Pro" w:hAnsi="Myriad Pro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4541B8" w:rsidRPr="00EA07E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8B4A0" wp14:editId="3FC63EB5">
              <wp:simplePos x="0" y="0"/>
              <wp:positionH relativeFrom="column">
                <wp:posOffset>247650</wp:posOffset>
              </wp:positionH>
              <wp:positionV relativeFrom="paragraph">
                <wp:posOffset>0</wp:posOffset>
              </wp:positionV>
              <wp:extent cx="1914525" cy="600075"/>
              <wp:effectExtent l="0" t="0" r="9525" b="952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6B93A" w14:textId="77777777" w:rsid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</w:pPr>
                          <w:r w:rsidRPr="000A2927">
                            <w:rPr>
                              <w:rFonts w:asciiTheme="minorHAnsi" w:hAnsiTheme="minorHAnsi" w:cstheme="minorHAnsi"/>
                              <w:b/>
                              <w:bCs/>
                              <w:color w:val="C93F19"/>
                              <w:szCs w:val="15"/>
                            </w:rPr>
                            <w:t>Krajowa Grupa Spożywcza S.A.</w:t>
                          </w:r>
                        </w:p>
                        <w:p w14:paraId="3B2CB57F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 xml:space="preserve">Centrala: </w:t>
                          </w:r>
                        </w:p>
                        <w:p w14:paraId="3D3B914B" w14:textId="77777777" w:rsidR="00650C34" w:rsidRPr="00EE3388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ul. Kraszewskiego 40</w:t>
                          </w:r>
                        </w:p>
                        <w:p w14:paraId="3141C104" w14:textId="77777777" w:rsidR="00650C34" w:rsidRPr="00650C34" w:rsidRDefault="00650C34" w:rsidP="00650C34">
                          <w:pPr>
                            <w:pStyle w:val="Stoplka"/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</w:pPr>
                          <w:r w:rsidRPr="00EE3388">
                            <w:rPr>
                              <w:rFonts w:asciiTheme="minorHAnsi" w:hAnsiTheme="minorHAnsi" w:cstheme="minorHAnsi"/>
                              <w:color w:val="7F7F7F" w:themeColor="text1" w:themeTint="80"/>
                            </w:rPr>
                            <w:t>87-100 Toruń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C8B4A0" id="Pole tekstowe 10" o:spid="_x0000_s1029" type="#_x0000_t202" style="position:absolute;margin-left:19.5pt;margin-top:0;width:150.75pt;height:4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S7Lw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" fillcolor="white [3201]" stroked="f" strokeweight=".5pt">
              <v:textbox>
                <w:txbxContent>
                  <w:p w14:paraId="53F6B93A" w14:textId="77777777" w:rsid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</w:pPr>
                    <w:r w:rsidRPr="000A2927">
                      <w:rPr>
                        <w:rFonts w:asciiTheme="minorHAnsi" w:hAnsiTheme="minorHAnsi" w:cstheme="minorHAnsi"/>
                        <w:b/>
                        <w:bCs/>
                        <w:color w:val="C93F19"/>
                        <w:szCs w:val="15"/>
                      </w:rPr>
                      <w:t>Krajowa Grupa Spożywcza S.A.</w:t>
                    </w:r>
                  </w:p>
                  <w:p w14:paraId="3B2CB57F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 xml:space="preserve">Centrala: </w:t>
                    </w:r>
                  </w:p>
                  <w:p w14:paraId="3D3B914B" w14:textId="77777777" w:rsidR="00650C34" w:rsidRPr="00EE3388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ul. Kraszewskiego 40</w:t>
                    </w:r>
                  </w:p>
                  <w:p w14:paraId="3141C104" w14:textId="77777777" w:rsidR="00650C34" w:rsidRPr="00650C34" w:rsidRDefault="00650C34" w:rsidP="00650C34">
                    <w:pPr>
                      <w:pStyle w:val="Stoplka"/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</w:pPr>
                    <w:r w:rsidRPr="00EE3388">
                      <w:rPr>
                        <w:rFonts w:asciiTheme="minorHAnsi" w:hAnsiTheme="minorHAnsi" w:cstheme="minorHAnsi"/>
                        <w:color w:val="7F7F7F" w:themeColor="text1" w:themeTint="80"/>
                      </w:rPr>
                      <w:t>87-100 Toruń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CEBE" w14:textId="77777777" w:rsidR="00C63775" w:rsidRDefault="00C63775" w:rsidP="00EA07E5">
      <w:r>
        <w:separator/>
      </w:r>
    </w:p>
  </w:footnote>
  <w:footnote w:type="continuationSeparator" w:id="0">
    <w:p w14:paraId="240C77E7" w14:textId="77777777" w:rsidR="00C63775" w:rsidRDefault="00C63775" w:rsidP="00EA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8E20" w14:textId="77777777" w:rsidR="00EA07E5" w:rsidRDefault="00CD4D06" w:rsidP="00EA07E5">
    <w:pPr>
      <w:pStyle w:val="Nagwek"/>
      <w:jc w:val="cent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14A4B45" wp14:editId="5A3668DC">
          <wp:simplePos x="0" y="0"/>
          <wp:positionH relativeFrom="margin">
            <wp:align>center</wp:align>
          </wp:positionH>
          <wp:positionV relativeFrom="paragraph">
            <wp:posOffset>-324485</wp:posOffset>
          </wp:positionV>
          <wp:extent cx="2167255" cy="1219111"/>
          <wp:effectExtent l="0" t="0" r="0" b="0"/>
          <wp:wrapNone/>
          <wp:docPr id="606261603" name="Obraz 606261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GS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1219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4D63" w14:textId="3CF18530" w:rsidR="00CD4D06" w:rsidRDefault="00EC584B" w:rsidP="00EC584B">
    <w:pPr>
      <w:pStyle w:val="Nagwek"/>
      <w:jc w:val="center"/>
    </w:pPr>
    <w:r>
      <w:rPr>
        <w:noProof/>
        <w:color w:val="1F497D"/>
      </w:rPr>
      <w:drawing>
        <wp:inline distT="0" distB="0" distL="0" distR="0" wp14:anchorId="188F5310" wp14:editId="4D72515F">
          <wp:extent cx="1104900" cy="600075"/>
          <wp:effectExtent l="0" t="0" r="0" b="9525"/>
          <wp:docPr id="407415714" name="Obraz 407415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5C9FF" w14:textId="77777777" w:rsidR="00EA07E5" w:rsidRDefault="00EA07E5" w:rsidP="00EA07E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2DC"/>
    <w:multiLevelType w:val="hybridMultilevel"/>
    <w:tmpl w:val="AACCE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E0"/>
    <w:multiLevelType w:val="hybridMultilevel"/>
    <w:tmpl w:val="AAFAD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4FC5"/>
    <w:multiLevelType w:val="hybridMultilevel"/>
    <w:tmpl w:val="15A2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A19"/>
    <w:multiLevelType w:val="hybridMultilevel"/>
    <w:tmpl w:val="95A69CFE"/>
    <w:lvl w:ilvl="0" w:tplc="4A6ED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0ADF"/>
    <w:multiLevelType w:val="hybridMultilevel"/>
    <w:tmpl w:val="9CFA927E"/>
    <w:lvl w:ilvl="0" w:tplc="3FF4F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87186C"/>
    <w:multiLevelType w:val="hybridMultilevel"/>
    <w:tmpl w:val="13EEE2A4"/>
    <w:lvl w:ilvl="0" w:tplc="3FF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D5F38"/>
    <w:multiLevelType w:val="hybridMultilevel"/>
    <w:tmpl w:val="88C43424"/>
    <w:lvl w:ilvl="0" w:tplc="3FF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446"/>
    <w:multiLevelType w:val="hybridMultilevel"/>
    <w:tmpl w:val="372E3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C1294"/>
    <w:multiLevelType w:val="hybridMultilevel"/>
    <w:tmpl w:val="A66AB696"/>
    <w:lvl w:ilvl="0" w:tplc="3FF4F32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C2E4733"/>
    <w:multiLevelType w:val="hybridMultilevel"/>
    <w:tmpl w:val="6660CADC"/>
    <w:lvl w:ilvl="0" w:tplc="3FF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86C41"/>
    <w:multiLevelType w:val="hybridMultilevel"/>
    <w:tmpl w:val="AF12CE76"/>
    <w:lvl w:ilvl="0" w:tplc="3FF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E5F0C"/>
    <w:multiLevelType w:val="hybridMultilevel"/>
    <w:tmpl w:val="373A1324"/>
    <w:lvl w:ilvl="0" w:tplc="3FF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E3438"/>
    <w:multiLevelType w:val="hybridMultilevel"/>
    <w:tmpl w:val="A15A9588"/>
    <w:lvl w:ilvl="0" w:tplc="EAFA3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64336">
    <w:abstractNumId w:val="1"/>
  </w:num>
  <w:num w:numId="2" w16cid:durableId="1454790442">
    <w:abstractNumId w:val="3"/>
  </w:num>
  <w:num w:numId="3" w16cid:durableId="1620264172">
    <w:abstractNumId w:val="12"/>
  </w:num>
  <w:num w:numId="4" w16cid:durableId="638344493">
    <w:abstractNumId w:val="5"/>
  </w:num>
  <w:num w:numId="5" w16cid:durableId="1053769638">
    <w:abstractNumId w:val="7"/>
  </w:num>
  <w:num w:numId="6" w16cid:durableId="1059674436">
    <w:abstractNumId w:val="11"/>
  </w:num>
  <w:num w:numId="7" w16cid:durableId="2019388366">
    <w:abstractNumId w:val="10"/>
  </w:num>
  <w:num w:numId="8" w16cid:durableId="282001970">
    <w:abstractNumId w:val="4"/>
  </w:num>
  <w:num w:numId="9" w16cid:durableId="656878225">
    <w:abstractNumId w:val="2"/>
  </w:num>
  <w:num w:numId="10" w16cid:durableId="1219628630">
    <w:abstractNumId w:val="0"/>
  </w:num>
  <w:num w:numId="11" w16cid:durableId="777061706">
    <w:abstractNumId w:val="8"/>
  </w:num>
  <w:num w:numId="12" w16cid:durableId="859703490">
    <w:abstractNumId w:val="6"/>
  </w:num>
  <w:num w:numId="13" w16cid:durableId="161119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E5"/>
    <w:rsid w:val="00002901"/>
    <w:rsid w:val="00017B8A"/>
    <w:rsid w:val="00027AA6"/>
    <w:rsid w:val="00051BD5"/>
    <w:rsid w:val="0005552C"/>
    <w:rsid w:val="00071248"/>
    <w:rsid w:val="000777A6"/>
    <w:rsid w:val="000A2927"/>
    <w:rsid w:val="00116AE5"/>
    <w:rsid w:val="00150A76"/>
    <w:rsid w:val="001E138E"/>
    <w:rsid w:val="001E784B"/>
    <w:rsid w:val="001F428C"/>
    <w:rsid w:val="00250566"/>
    <w:rsid w:val="00265D21"/>
    <w:rsid w:val="00284900"/>
    <w:rsid w:val="002910C7"/>
    <w:rsid w:val="002A15DF"/>
    <w:rsid w:val="002A3D88"/>
    <w:rsid w:val="002F7511"/>
    <w:rsid w:val="00335F7C"/>
    <w:rsid w:val="00356758"/>
    <w:rsid w:val="0036442A"/>
    <w:rsid w:val="00396424"/>
    <w:rsid w:val="003D27C1"/>
    <w:rsid w:val="004541B8"/>
    <w:rsid w:val="004A0E40"/>
    <w:rsid w:val="004B4D42"/>
    <w:rsid w:val="004D1702"/>
    <w:rsid w:val="00500F04"/>
    <w:rsid w:val="005052D4"/>
    <w:rsid w:val="005711E7"/>
    <w:rsid w:val="0057705C"/>
    <w:rsid w:val="005F6EC7"/>
    <w:rsid w:val="00641FAB"/>
    <w:rsid w:val="00650C34"/>
    <w:rsid w:val="006B780E"/>
    <w:rsid w:val="00717EC9"/>
    <w:rsid w:val="00744723"/>
    <w:rsid w:val="00805892"/>
    <w:rsid w:val="00816EB8"/>
    <w:rsid w:val="008539FE"/>
    <w:rsid w:val="00871D7A"/>
    <w:rsid w:val="00895529"/>
    <w:rsid w:val="008D6060"/>
    <w:rsid w:val="008E14D7"/>
    <w:rsid w:val="008F744A"/>
    <w:rsid w:val="009433BB"/>
    <w:rsid w:val="009963BC"/>
    <w:rsid w:val="009F1BAE"/>
    <w:rsid w:val="00A62566"/>
    <w:rsid w:val="00AD4EA9"/>
    <w:rsid w:val="00B011AD"/>
    <w:rsid w:val="00B136F9"/>
    <w:rsid w:val="00B22B31"/>
    <w:rsid w:val="00B36F7B"/>
    <w:rsid w:val="00B43C1C"/>
    <w:rsid w:val="00B672FD"/>
    <w:rsid w:val="00B75F2A"/>
    <w:rsid w:val="00BD0E3F"/>
    <w:rsid w:val="00BD2FA0"/>
    <w:rsid w:val="00C120F8"/>
    <w:rsid w:val="00C14D87"/>
    <w:rsid w:val="00C612EF"/>
    <w:rsid w:val="00C63775"/>
    <w:rsid w:val="00C732E6"/>
    <w:rsid w:val="00C97302"/>
    <w:rsid w:val="00C977D4"/>
    <w:rsid w:val="00CD4D06"/>
    <w:rsid w:val="00D144F8"/>
    <w:rsid w:val="00DB575D"/>
    <w:rsid w:val="00DC048C"/>
    <w:rsid w:val="00DC58AA"/>
    <w:rsid w:val="00DE7428"/>
    <w:rsid w:val="00E76141"/>
    <w:rsid w:val="00E97964"/>
    <w:rsid w:val="00EA07E5"/>
    <w:rsid w:val="00EB1EC7"/>
    <w:rsid w:val="00EC2AF2"/>
    <w:rsid w:val="00EC584B"/>
    <w:rsid w:val="00EF2434"/>
    <w:rsid w:val="00EF6556"/>
    <w:rsid w:val="00EF6781"/>
    <w:rsid w:val="00F0113D"/>
    <w:rsid w:val="00F12B5B"/>
    <w:rsid w:val="00F17131"/>
    <w:rsid w:val="00F213CD"/>
    <w:rsid w:val="00F263F6"/>
    <w:rsid w:val="00F31BF4"/>
    <w:rsid w:val="00F54489"/>
    <w:rsid w:val="00F72453"/>
    <w:rsid w:val="00F93066"/>
    <w:rsid w:val="00FC4875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C087"/>
  <w15:chartTrackingRefBased/>
  <w15:docId w15:val="{443F06B8-C8C0-4977-B55D-7825483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116AE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7E5"/>
  </w:style>
  <w:style w:type="paragraph" w:styleId="Stopka">
    <w:name w:val="footer"/>
    <w:basedOn w:val="Normalny"/>
    <w:link w:val="Stopka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7E5"/>
  </w:style>
  <w:style w:type="paragraph" w:customStyle="1" w:styleId="Stoplka">
    <w:name w:val="Stoplka"/>
    <w:basedOn w:val="Normalny"/>
    <w:link w:val="StoplkaZnak"/>
    <w:qFormat/>
    <w:rsid w:val="00EA07E5"/>
    <w:pPr>
      <w:ind w:left="-142" w:right="-142"/>
      <w:contextualSpacing/>
    </w:pPr>
    <w:rPr>
      <w:rFonts w:ascii="Myriad Pro" w:hAnsi="Myriad Pro"/>
      <w:color w:val="1F497D"/>
      <w:sz w:val="15"/>
    </w:rPr>
  </w:style>
  <w:style w:type="character" w:customStyle="1" w:styleId="StoplkaZnak">
    <w:name w:val="Stoplka Znak"/>
    <w:basedOn w:val="Domylnaczcionkaakapitu"/>
    <w:link w:val="Stoplka"/>
    <w:rsid w:val="00EA07E5"/>
    <w:rPr>
      <w:rFonts w:ascii="Myriad Pro" w:hAnsi="Myriad Pro"/>
      <w:color w:val="1F497D"/>
      <w:sz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B4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2"/>
    <w:rPr>
      <w:rFonts w:ascii="Segoe UI" w:hAnsi="Segoe UI" w:cs="Segoe UI"/>
      <w:sz w:val="18"/>
      <w:szCs w:val="18"/>
    </w:rPr>
  </w:style>
  <w:style w:type="paragraph" w:customStyle="1" w:styleId="Tekstgwny">
    <w:name w:val="Tekst główny"/>
    <w:basedOn w:val="Stoplka"/>
    <w:link w:val="TekstgwnyZnak"/>
    <w:qFormat/>
    <w:locked/>
    <w:rsid w:val="00335F7C"/>
    <w:pPr>
      <w:ind w:left="0" w:right="0"/>
      <w:jc w:val="both"/>
    </w:pPr>
    <w:rPr>
      <w:rFonts w:ascii="Arial" w:hAnsi="Arial"/>
      <w:color w:val="000000" w:themeColor="text1"/>
    </w:rPr>
  </w:style>
  <w:style w:type="character" w:customStyle="1" w:styleId="TekstgwnyZnak">
    <w:name w:val="Tekst główny Znak"/>
    <w:basedOn w:val="StoplkaZnak"/>
    <w:link w:val="Tekstgwny"/>
    <w:rsid w:val="00335F7C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locked/>
    <w:rsid w:val="00E9796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locked/>
    <w:rsid w:val="0011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4w,Ryzyko,RR PGE Akapit z listą,Styl 1"/>
    <w:basedOn w:val="Normalny"/>
    <w:link w:val="AkapitzlistZnak"/>
    <w:uiPriority w:val="34"/>
    <w:qFormat/>
    <w:locked/>
    <w:rsid w:val="00116AE5"/>
    <w:pPr>
      <w:ind w:left="720"/>
      <w:contextualSpacing/>
    </w:pPr>
  </w:style>
  <w:style w:type="paragraph" w:styleId="Tekstpodstawowy3">
    <w:name w:val="Body Text 3"/>
    <w:basedOn w:val="Normalny"/>
    <w:link w:val="Tekstpodstawowy3Znak"/>
    <w:locked/>
    <w:rsid w:val="00116AE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16A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F5448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B575D"/>
    <w:rPr>
      <w:sz w:val="16"/>
      <w:szCs w:val="16"/>
    </w:rPr>
  </w:style>
  <w:style w:type="character" w:customStyle="1" w:styleId="AkapitzlistZnak">
    <w:name w:val="Akapit z listą Znak"/>
    <w:aliases w:val="4w Znak,Ryzyko Znak,RR PGE Akapit z listą Znak,Styl 1 Znak"/>
    <w:basedOn w:val="Domylnaczcionkaakapitu"/>
    <w:link w:val="Akapitzlist"/>
    <w:uiPriority w:val="34"/>
    <w:locked/>
    <w:rsid w:val="00DB575D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78F.3763DA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0853-B758-4578-8BA8-8CB2D206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2654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Jechna</dc:creator>
  <cp:keywords/>
  <dc:description/>
  <cp:lastModifiedBy>Anna Politowska</cp:lastModifiedBy>
  <cp:revision>11</cp:revision>
  <cp:lastPrinted>2022-05-10T11:59:00Z</cp:lastPrinted>
  <dcterms:created xsi:type="dcterms:W3CDTF">2025-06-06T22:18:00Z</dcterms:created>
  <dcterms:modified xsi:type="dcterms:W3CDTF">2025-06-11T12:52:00Z</dcterms:modified>
</cp:coreProperties>
</file>