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B3126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Ogłoszenia</w:t>
      </w: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5B3126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5B3126" w:rsidRDefault="005B3126" w:rsidP="002076BE">
      <w:pPr>
        <w:tabs>
          <w:tab w:val="left" w:pos="360"/>
        </w:tabs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</w:rPr>
        <w:t>SPECYFIKACJA I ZAKRES PRZEDMIOTU POSTĘ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  <w:t>POWANIA</w:t>
      </w:r>
    </w:p>
    <w:p w:rsidR="005B3126" w:rsidRDefault="005B3126" w:rsidP="005B3126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B80ED6" w:rsidRDefault="00D8738B" w:rsidP="00D8738B">
      <w:pPr>
        <w:ind w:left="360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Przedmiotem postępowania jest wykonanie</w:t>
      </w:r>
      <w:r w:rsidR="00B80ED6">
        <w:rPr>
          <w:rFonts w:ascii="Arial" w:hAnsi="Arial" w:cs="Arial"/>
          <w:sz w:val="22"/>
          <w:szCs w:val="22"/>
        </w:rPr>
        <w:t>:</w:t>
      </w:r>
    </w:p>
    <w:p w:rsidR="0051457D" w:rsidRDefault="0051457D" w:rsidP="00D8738B">
      <w:pPr>
        <w:ind w:left="360"/>
        <w:rPr>
          <w:rFonts w:ascii="Arial" w:hAnsi="Arial" w:cs="Arial"/>
          <w:sz w:val="22"/>
          <w:szCs w:val="22"/>
        </w:rPr>
      </w:pPr>
    </w:p>
    <w:p w:rsidR="006E6712" w:rsidRDefault="00B80ED6" w:rsidP="000B3C8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projektu koncepcyjnego instalacji do odkładania soku gęstego</w:t>
      </w:r>
      <w:r w:rsidR="006E6712">
        <w:rPr>
          <w:rFonts w:ascii="Arial" w:hAnsi="Arial" w:cs="Arial"/>
          <w:sz w:val="22"/>
          <w:szCs w:val="22"/>
        </w:rPr>
        <w:t xml:space="preserve">, który będzie zawierał: </w:t>
      </w:r>
    </w:p>
    <w:p w:rsidR="006E6712" w:rsidRDefault="006E6712" w:rsidP="000B3C8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lokalizację zbiorników soku gęstego dla odkładania 25 % produkcji soku</w:t>
      </w:r>
    </w:p>
    <w:p w:rsidR="006E6712" w:rsidRDefault="006E6712" w:rsidP="000B3C8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wyposażenia całej instalacji do odkładania soku gęstego</w:t>
      </w:r>
    </w:p>
    <w:p w:rsidR="006E6712" w:rsidRDefault="006E6712" w:rsidP="000B3C8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modernizacji gospodarki cieplnej w celu uzyskania wskaźnika zużycia ciepła w kampanii buraczanej do 15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 kWh/t i w kampanii sokowej do 20 kWh/t</w:t>
      </w:r>
    </w:p>
    <w:p w:rsidR="0051457D" w:rsidRDefault="006E6712" w:rsidP="000B3C8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analizę </w:t>
      </w:r>
      <w:r w:rsidR="0051457D">
        <w:rPr>
          <w:rFonts w:ascii="Arial" w:hAnsi="Arial" w:cs="Arial"/>
          <w:sz w:val="22"/>
          <w:szCs w:val="22"/>
        </w:rPr>
        <w:t xml:space="preserve">zdolności produkcyjnych </w:t>
      </w:r>
      <w:r>
        <w:rPr>
          <w:rFonts w:ascii="Arial" w:hAnsi="Arial" w:cs="Arial"/>
          <w:sz w:val="22"/>
          <w:szCs w:val="22"/>
        </w:rPr>
        <w:t xml:space="preserve">surowni z określeniem „wąskich gardeł” procesu </w:t>
      </w:r>
      <w:r w:rsidR="0051457D">
        <w:rPr>
          <w:rFonts w:ascii="Arial" w:hAnsi="Arial" w:cs="Arial"/>
          <w:sz w:val="22"/>
          <w:szCs w:val="22"/>
        </w:rPr>
        <w:t>i plan modernizacji dla uzyskania pr</w:t>
      </w:r>
      <w:r w:rsidR="000B3C8D">
        <w:rPr>
          <w:rFonts w:ascii="Arial" w:hAnsi="Arial" w:cs="Arial"/>
          <w:sz w:val="22"/>
          <w:szCs w:val="22"/>
        </w:rPr>
        <w:t xml:space="preserve">zerobu 13.000 </w:t>
      </w:r>
      <w:proofErr w:type="spellStart"/>
      <w:r w:rsidR="000B3C8D">
        <w:rPr>
          <w:rFonts w:ascii="Arial" w:hAnsi="Arial" w:cs="Arial"/>
          <w:sz w:val="22"/>
          <w:szCs w:val="22"/>
        </w:rPr>
        <w:t>t</w:t>
      </w:r>
      <w:r w:rsidR="00354701">
        <w:rPr>
          <w:rFonts w:ascii="Arial" w:hAnsi="Arial" w:cs="Arial"/>
          <w:sz w:val="22"/>
          <w:szCs w:val="22"/>
        </w:rPr>
        <w:t>.</w:t>
      </w:r>
      <w:r w:rsidR="000B3C8D">
        <w:rPr>
          <w:rFonts w:ascii="Arial" w:hAnsi="Arial" w:cs="Arial"/>
          <w:sz w:val="22"/>
          <w:szCs w:val="22"/>
        </w:rPr>
        <w:t>s</w:t>
      </w:r>
      <w:proofErr w:type="spellEnd"/>
      <w:r w:rsidR="00354701">
        <w:rPr>
          <w:rFonts w:ascii="Arial" w:hAnsi="Arial" w:cs="Arial"/>
          <w:sz w:val="22"/>
          <w:szCs w:val="22"/>
        </w:rPr>
        <w:t>.</w:t>
      </w:r>
      <w:r w:rsidR="000B3C8D">
        <w:rPr>
          <w:rFonts w:ascii="Arial" w:hAnsi="Arial" w:cs="Arial"/>
          <w:sz w:val="22"/>
          <w:szCs w:val="22"/>
        </w:rPr>
        <w:t>/d z wyceną</w:t>
      </w:r>
      <w:r w:rsidR="0051457D">
        <w:rPr>
          <w:rFonts w:ascii="Arial" w:hAnsi="Arial" w:cs="Arial"/>
          <w:sz w:val="22"/>
          <w:szCs w:val="22"/>
        </w:rPr>
        <w:t xml:space="preserve"> realizacji</w:t>
      </w:r>
    </w:p>
    <w:p w:rsidR="00D8738B" w:rsidRPr="00B80ED6" w:rsidRDefault="0051457D" w:rsidP="000B3C8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bilanse cieplne dla proponowanych rozwiązań </w:t>
      </w:r>
    </w:p>
    <w:p w:rsidR="0024562C" w:rsidRDefault="0051457D" w:rsidP="000B3C8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analizie opracowanego projektu koncepcyjnego i jego akceptacji przez Organizatora postępowania nastąpi jego zatwierdzenie i </w:t>
      </w:r>
      <w:r w:rsidR="00EB7C9C">
        <w:rPr>
          <w:rFonts w:ascii="Arial" w:hAnsi="Arial" w:cs="Arial"/>
          <w:sz w:val="22"/>
          <w:szCs w:val="22"/>
        </w:rPr>
        <w:t>wykonanie Projektu Technicznego Wykonawczego obejmującego:</w:t>
      </w:r>
    </w:p>
    <w:p w:rsidR="00B4059C" w:rsidRDefault="000B3C8D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</w:t>
      </w:r>
      <w:r w:rsidR="00B4059C">
        <w:rPr>
          <w:rFonts w:ascii="Arial" w:hAnsi="Arial" w:cs="Arial"/>
          <w:sz w:val="22"/>
          <w:szCs w:val="22"/>
        </w:rPr>
        <w:t xml:space="preserve"> </w:t>
      </w:r>
      <w:r w:rsidR="00B4059C" w:rsidRPr="00D8738B">
        <w:rPr>
          <w:rFonts w:ascii="Arial" w:hAnsi="Arial" w:cs="Arial"/>
          <w:sz w:val="22"/>
          <w:szCs w:val="22"/>
        </w:rPr>
        <w:t>karty informacyjnej przedsięwzięcia i ewentualnie raportu oddziaływania przedsięwzięcia na środowisko w zależności od decyzji Organów Samorządowych lub Ochrony Środowiska</w:t>
      </w:r>
    </w:p>
    <w:p w:rsidR="00B4059C" w:rsidRDefault="00B405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projektu budowlanego</w:t>
      </w:r>
      <w:r w:rsidRPr="00D8738B">
        <w:rPr>
          <w:rFonts w:ascii="Arial" w:hAnsi="Arial" w:cs="Arial"/>
          <w:sz w:val="22"/>
          <w:szCs w:val="22"/>
        </w:rPr>
        <w:t xml:space="preserve"> do pozwolenia na budowę, </w:t>
      </w:r>
    </w:p>
    <w:p w:rsidR="00B4059C" w:rsidRDefault="00B405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uzyskanie pozwolenia na budowę</w:t>
      </w:r>
    </w:p>
    <w:p w:rsidR="00EB7C9C" w:rsidRDefault="00EB7C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projektu technologicznego budowy instalacji do odkładania soku gęstego oraz modernizacji gospodarki cieplnej </w:t>
      </w:r>
    </w:p>
    <w:p w:rsidR="00B4059C" w:rsidRDefault="00B405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projektów</w:t>
      </w:r>
      <w:r w:rsidRPr="00D873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branży elektrycznej i automatyki</w:t>
      </w:r>
    </w:p>
    <w:p w:rsidR="00B4059C" w:rsidRDefault="00B405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D8738B">
        <w:rPr>
          <w:rFonts w:ascii="Arial" w:hAnsi="Arial" w:cs="Arial"/>
          <w:sz w:val="22"/>
          <w:szCs w:val="22"/>
        </w:rPr>
        <w:t>Opracowanie projektu wykonawczego konstrukcyjno-budowlanego: fundamentów, konstrukcji wspor</w:t>
      </w:r>
      <w:r w:rsidR="000B3C8D">
        <w:rPr>
          <w:rFonts w:ascii="Arial" w:hAnsi="Arial" w:cs="Arial"/>
          <w:sz w:val="22"/>
          <w:szCs w:val="22"/>
        </w:rPr>
        <w:t>czej, schodów i podestów etc.</w:t>
      </w:r>
    </w:p>
    <w:p w:rsidR="00B4059C" w:rsidRPr="00B4059C" w:rsidRDefault="00B4059C" w:rsidP="000B3C8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B4059C">
        <w:rPr>
          <w:rFonts w:ascii="Arial" w:hAnsi="Arial" w:cs="Arial"/>
          <w:sz w:val="22"/>
          <w:szCs w:val="22"/>
        </w:rPr>
        <w:t>Opracowanie projektu</w:t>
      </w:r>
      <w:r>
        <w:rPr>
          <w:rFonts w:ascii="Arial" w:hAnsi="Arial" w:cs="Arial"/>
          <w:sz w:val="22"/>
          <w:szCs w:val="22"/>
        </w:rPr>
        <w:t xml:space="preserve"> demontażu i przebudowy sieci znajdujących się w obrębie planowanej lokalizacji przedsięwzięcia</w:t>
      </w:r>
    </w:p>
    <w:p w:rsidR="002076BE" w:rsidRPr="00D8738B" w:rsidRDefault="002076BE" w:rsidP="00FA20D5">
      <w:pPr>
        <w:spacing w:after="120"/>
        <w:rPr>
          <w:rFonts w:ascii="Arial" w:hAnsi="Arial" w:cs="Arial"/>
          <w:sz w:val="22"/>
          <w:szCs w:val="22"/>
        </w:rPr>
      </w:pPr>
    </w:p>
    <w:p w:rsidR="00594796" w:rsidRPr="000B3C8D" w:rsidRDefault="00594796" w:rsidP="000B3C8D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B3C8D">
        <w:rPr>
          <w:rFonts w:ascii="Arial" w:hAnsi="Arial" w:cs="Arial"/>
          <w:sz w:val="22"/>
          <w:szCs w:val="22"/>
        </w:rPr>
        <w:t>Oferta powinna zawierać:</w:t>
      </w:r>
    </w:p>
    <w:p w:rsidR="0068181B" w:rsidRPr="00CB3653" w:rsidRDefault="00CB3653" w:rsidP="000B3C8D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Okres udzielonej gwarancji</w:t>
      </w:r>
    </w:p>
    <w:p w:rsidR="0068181B" w:rsidRPr="00CB3653" w:rsidRDefault="00CB3653" w:rsidP="000B3C8D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Termin realizacji</w:t>
      </w:r>
    </w:p>
    <w:p w:rsidR="0068181B" w:rsidRPr="00CB3653" w:rsidRDefault="00CB3653" w:rsidP="000B3C8D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Warunki płatności</w:t>
      </w:r>
    </w:p>
    <w:p w:rsidR="00CB3653" w:rsidRPr="00CB3653" w:rsidRDefault="00CB3653" w:rsidP="000B3C8D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overflowPunct/>
        <w:spacing w:line="360" w:lineRule="auto"/>
        <w:jc w:val="both"/>
        <w:textAlignment w:val="baseline"/>
        <w:rPr>
          <w:rFonts w:ascii="Arial" w:hAnsi="Arial" w:cs="Arial"/>
          <w:spacing w:val="1"/>
          <w:sz w:val="22"/>
          <w:szCs w:val="22"/>
        </w:rPr>
      </w:pPr>
      <w:r w:rsidRPr="00CB3653">
        <w:rPr>
          <w:rFonts w:ascii="Arial" w:hAnsi="Arial" w:cs="Arial"/>
          <w:spacing w:val="1"/>
          <w:sz w:val="22"/>
          <w:szCs w:val="22"/>
        </w:rPr>
        <w:t>Referencje z realizacji podobnych projektów</w:t>
      </w:r>
    </w:p>
    <w:p w:rsidR="0068181B" w:rsidRPr="00D8738B" w:rsidRDefault="0068181B" w:rsidP="00594796">
      <w:pPr>
        <w:spacing w:after="120"/>
        <w:rPr>
          <w:rFonts w:ascii="Arial" w:hAnsi="Arial" w:cs="Arial"/>
          <w:sz w:val="22"/>
          <w:szCs w:val="22"/>
        </w:rPr>
      </w:pPr>
    </w:p>
    <w:sectPr w:rsidR="0068181B" w:rsidRPr="00D8738B" w:rsidSect="0036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9C" w:rsidRDefault="00EB7C9C" w:rsidP="001C017A">
      <w:r>
        <w:separator/>
      </w:r>
    </w:p>
  </w:endnote>
  <w:endnote w:type="continuationSeparator" w:id="0">
    <w:p w:rsidR="00EB7C9C" w:rsidRDefault="00EB7C9C" w:rsidP="001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9C" w:rsidRDefault="00EB7C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49168"/>
      <w:docPartObj>
        <w:docPartGallery w:val="Page Numbers (Bottom of Page)"/>
        <w:docPartUnique/>
      </w:docPartObj>
    </w:sdtPr>
    <w:sdtEndPr/>
    <w:sdtContent>
      <w:p w:rsidR="00EB7C9C" w:rsidRDefault="00EB7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01">
          <w:rPr>
            <w:noProof/>
          </w:rPr>
          <w:t>1</w:t>
        </w:r>
        <w:r>
          <w:fldChar w:fldCharType="end"/>
        </w:r>
      </w:p>
    </w:sdtContent>
  </w:sdt>
  <w:p w:rsidR="00EB7C9C" w:rsidRDefault="00EB7C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9C" w:rsidRDefault="00EB7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9C" w:rsidRDefault="00EB7C9C" w:rsidP="001C017A">
      <w:r>
        <w:separator/>
      </w:r>
    </w:p>
  </w:footnote>
  <w:footnote w:type="continuationSeparator" w:id="0">
    <w:p w:rsidR="00EB7C9C" w:rsidRDefault="00EB7C9C" w:rsidP="001C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9C" w:rsidRDefault="00EB7C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9C" w:rsidRDefault="00EB7C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9C" w:rsidRDefault="00EB7C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DD1"/>
    <w:multiLevelType w:val="multilevel"/>
    <w:tmpl w:val="0F9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7A96FF4"/>
    <w:multiLevelType w:val="hybridMultilevel"/>
    <w:tmpl w:val="6A524B5A"/>
    <w:lvl w:ilvl="0" w:tplc="484A9260">
      <w:start w:val="1"/>
      <w:numFmt w:val="decimal"/>
      <w:lvlText w:val="%1)"/>
      <w:lvlJc w:val="left"/>
      <w:pPr>
        <w:ind w:left="8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EDE5EA3"/>
    <w:multiLevelType w:val="hybridMultilevel"/>
    <w:tmpl w:val="B7A23FA2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DE5F97"/>
    <w:multiLevelType w:val="hybridMultilevel"/>
    <w:tmpl w:val="00447E8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0C36124"/>
    <w:multiLevelType w:val="hybridMultilevel"/>
    <w:tmpl w:val="08588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C53BFC"/>
    <w:multiLevelType w:val="hybridMultilevel"/>
    <w:tmpl w:val="C1C64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8D25A5"/>
    <w:multiLevelType w:val="hybridMultilevel"/>
    <w:tmpl w:val="B7780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07125"/>
    <w:multiLevelType w:val="hybridMultilevel"/>
    <w:tmpl w:val="70CCB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4C46E6"/>
    <w:multiLevelType w:val="hybridMultilevel"/>
    <w:tmpl w:val="5784F9CE"/>
    <w:lvl w:ilvl="0" w:tplc="84EA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147864"/>
    <w:multiLevelType w:val="hybridMultilevel"/>
    <w:tmpl w:val="A5B2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710"/>
    <w:multiLevelType w:val="hybridMultilevel"/>
    <w:tmpl w:val="D2DCB8AE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26"/>
    <w:rsid w:val="000471FF"/>
    <w:rsid w:val="00087E8F"/>
    <w:rsid w:val="000B3C8D"/>
    <w:rsid w:val="0013425A"/>
    <w:rsid w:val="001C017A"/>
    <w:rsid w:val="001D4067"/>
    <w:rsid w:val="00200E02"/>
    <w:rsid w:val="002024B1"/>
    <w:rsid w:val="002076BE"/>
    <w:rsid w:val="0024562C"/>
    <w:rsid w:val="002A3AD1"/>
    <w:rsid w:val="002B31A6"/>
    <w:rsid w:val="00324A0A"/>
    <w:rsid w:val="00354701"/>
    <w:rsid w:val="00355269"/>
    <w:rsid w:val="0036606F"/>
    <w:rsid w:val="0039175D"/>
    <w:rsid w:val="00482E7C"/>
    <w:rsid w:val="004B1898"/>
    <w:rsid w:val="004B1B46"/>
    <w:rsid w:val="0051457D"/>
    <w:rsid w:val="00594796"/>
    <w:rsid w:val="005B3126"/>
    <w:rsid w:val="00621A3F"/>
    <w:rsid w:val="006577ED"/>
    <w:rsid w:val="00660744"/>
    <w:rsid w:val="006708E3"/>
    <w:rsid w:val="0068181B"/>
    <w:rsid w:val="00684B75"/>
    <w:rsid w:val="006E6712"/>
    <w:rsid w:val="00742FE6"/>
    <w:rsid w:val="007644EC"/>
    <w:rsid w:val="007811DB"/>
    <w:rsid w:val="007C336A"/>
    <w:rsid w:val="007C6541"/>
    <w:rsid w:val="00805582"/>
    <w:rsid w:val="00814253"/>
    <w:rsid w:val="00847E88"/>
    <w:rsid w:val="008C6618"/>
    <w:rsid w:val="00920331"/>
    <w:rsid w:val="00985116"/>
    <w:rsid w:val="00A11C63"/>
    <w:rsid w:val="00A40B30"/>
    <w:rsid w:val="00B279A2"/>
    <w:rsid w:val="00B4059C"/>
    <w:rsid w:val="00B80ED6"/>
    <w:rsid w:val="00BE09C4"/>
    <w:rsid w:val="00CB1C2B"/>
    <w:rsid w:val="00CB3653"/>
    <w:rsid w:val="00D71464"/>
    <w:rsid w:val="00D8738B"/>
    <w:rsid w:val="00D90AB3"/>
    <w:rsid w:val="00D92B28"/>
    <w:rsid w:val="00DC18CC"/>
    <w:rsid w:val="00DD7478"/>
    <w:rsid w:val="00E147DD"/>
    <w:rsid w:val="00EB19DF"/>
    <w:rsid w:val="00EB7C9C"/>
    <w:rsid w:val="00EF59CB"/>
    <w:rsid w:val="00F41C72"/>
    <w:rsid w:val="00FA20D5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B3126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B31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024B1"/>
    <w:pPr>
      <w:ind w:left="720"/>
      <w:contextualSpacing/>
    </w:pPr>
  </w:style>
  <w:style w:type="table" w:styleId="Tabela-Siatka">
    <w:name w:val="Table Grid"/>
    <w:basedOn w:val="Standardowy"/>
    <w:uiPriority w:val="59"/>
    <w:rsid w:val="00D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73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Rubaszko</dc:creator>
  <cp:lastModifiedBy>Maciej Kostka-Szymański</cp:lastModifiedBy>
  <cp:revision>14</cp:revision>
  <cp:lastPrinted>2025-07-08T12:22:00Z</cp:lastPrinted>
  <dcterms:created xsi:type="dcterms:W3CDTF">2023-05-09T10:53:00Z</dcterms:created>
  <dcterms:modified xsi:type="dcterms:W3CDTF">2025-07-08T12:24:00Z</dcterms:modified>
</cp:coreProperties>
</file>